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501A" w:rsidRDefault="00565E15" w:rsidP="00672253">
      <w:pPr>
        <w:spacing w:after="120" w:line="360" w:lineRule="auto"/>
        <w:ind w:left="567" w:right="1695"/>
        <w:rPr>
          <w:rFonts w:ascii="Arial" w:hAnsi="Arial" w:cs="Arial"/>
          <w:b/>
          <w:sz w:val="28"/>
          <w:szCs w:val="28"/>
        </w:rPr>
      </w:pPr>
      <w:r>
        <w:rPr>
          <w:rFonts w:ascii="Arial" w:hAnsi="Arial"/>
          <w:b/>
          <w:sz w:val="28"/>
          <w:szCs w:val="28"/>
        </w:rPr>
        <w:t>A successful start: New Global Parts Center sets the course for the future</w:t>
      </w:r>
    </w:p>
    <w:p w:rsidR="006E596F" w:rsidRDefault="00B35FD1" w:rsidP="006E596F">
      <w:pPr>
        <w:pStyle w:val="StandardWeb"/>
        <w:spacing w:after="0" w:afterAutospacing="0" w:line="360" w:lineRule="atLeast"/>
        <w:ind w:left="567" w:right="2262"/>
        <w:rPr>
          <w:rFonts w:ascii="Arial" w:hAnsi="Arial" w:cs="Arial"/>
          <w:sz w:val="22"/>
          <w:szCs w:val="22"/>
        </w:rPr>
      </w:pPr>
      <w:r>
        <w:rPr>
          <w:rFonts w:ascii="Arial" w:hAnsi="Arial"/>
          <w:sz w:val="22"/>
          <w:szCs w:val="22"/>
        </w:rPr>
        <w:t>At the beginning of this year, Amazonen-Werke began commissioning the new spare parts centre at the Tecklenburg-Leeden plant. Amazone had set up a modern central spare parts store at the main factory in Hasbergen-Gaste more than 20 years ago. After several extensions and modernisation programmes over the last two decades, however, the capacity finally reached its limit due to the constant growth of the Group and the resulting increase in the volume of spare parts. This led to the decision to plan a completely new spare parts logistics system utilising existing buildings and areas at the Tecklenburg-Leeden facility.</w:t>
      </w:r>
    </w:p>
    <w:p w:rsidR="006E596F" w:rsidRDefault="006E596F" w:rsidP="006E596F">
      <w:pPr>
        <w:pStyle w:val="StandardWeb"/>
        <w:spacing w:after="0" w:afterAutospacing="0" w:line="360" w:lineRule="atLeast"/>
        <w:ind w:left="567" w:right="2262"/>
        <w:rPr>
          <w:rFonts w:ascii="Arial" w:hAnsi="Arial" w:cs="Arial"/>
          <w:sz w:val="22"/>
          <w:szCs w:val="22"/>
        </w:rPr>
      </w:pPr>
    </w:p>
    <w:p w:rsidR="001F60F7" w:rsidRDefault="003F501A" w:rsidP="00F6206B">
      <w:pPr>
        <w:pStyle w:val="StandardWeb"/>
        <w:spacing w:after="0" w:afterAutospacing="0" w:line="360" w:lineRule="atLeast"/>
        <w:ind w:left="567" w:right="2262"/>
        <w:rPr>
          <w:rFonts w:ascii="Arial" w:hAnsi="Arial" w:cs="Arial"/>
          <w:sz w:val="22"/>
          <w:szCs w:val="22"/>
        </w:rPr>
      </w:pPr>
      <w:r>
        <w:rPr>
          <w:rFonts w:ascii="Arial" w:hAnsi="Arial"/>
          <w:sz w:val="22"/>
          <w:szCs w:val="22"/>
        </w:rPr>
        <w:t>The aim of the new logistics concept was to gain more storage capacity in the face of the increasing number of consignments and the need to build up stock while processing orders at an even faster rate and, at the same time, continuing to provide a reliable service. Amazone has achieved this by investing not only in cutting-edge warehouse and order picking technology but also in a completely new warehouse management system for more efficient handling of spare parts logistics.</w:t>
      </w:r>
    </w:p>
    <w:p w:rsidR="001F60F7" w:rsidRDefault="001F60F7" w:rsidP="00F6206B">
      <w:pPr>
        <w:pStyle w:val="StandardWeb"/>
        <w:spacing w:after="0" w:afterAutospacing="0" w:line="360" w:lineRule="atLeast"/>
        <w:ind w:left="567" w:right="2262"/>
        <w:rPr>
          <w:rFonts w:ascii="Arial" w:hAnsi="Arial" w:cs="Arial"/>
          <w:sz w:val="22"/>
          <w:szCs w:val="22"/>
        </w:rPr>
      </w:pPr>
    </w:p>
    <w:p w:rsidR="00586056" w:rsidRDefault="00986F49" w:rsidP="00F6206B">
      <w:pPr>
        <w:pStyle w:val="StandardWeb"/>
        <w:spacing w:after="0" w:afterAutospacing="0" w:line="360" w:lineRule="atLeast"/>
        <w:ind w:left="567" w:right="2262"/>
        <w:rPr>
          <w:rFonts w:ascii="Arial" w:hAnsi="Arial" w:cs="Arial"/>
          <w:sz w:val="22"/>
          <w:szCs w:val="22"/>
        </w:rPr>
      </w:pPr>
      <w:r>
        <w:rPr>
          <w:rFonts w:ascii="Arial" w:hAnsi="Arial"/>
          <w:sz w:val="22"/>
          <w:szCs w:val="22"/>
        </w:rPr>
        <w:t>Carolin Wiebusch-Rakonjac, Head of the Amazone Global Parts Center, sums up the key facts: "Going forwards, a considerably extended storage capacity with warehouse space of approximately 11,000 m² and outdoor space of 9,000 m² is available for more than 42,000 different spare parts. More than half of the items are held in an automatic small parts warehouse (ASPW) with approx. 27,000 bins and are automatically stored and retrieved with extremely high efficiency. The larger articles and higher quantities are efficiently managed manually in the newly designed narrow-aisle warehouse with space for approximately 12,500 skeleton containers with state-of-the-art order-picking stackers, as well as in the additional spacious area provided for the storage of long and bulky goods. Overall, this logistics concept will facilitate extremely efficient processing in the long term."</w:t>
      </w:r>
    </w:p>
    <w:p w:rsidR="00586056" w:rsidRDefault="00586056" w:rsidP="00F6206B">
      <w:pPr>
        <w:pStyle w:val="StandardWeb"/>
        <w:spacing w:after="0" w:afterAutospacing="0" w:line="360" w:lineRule="atLeast"/>
        <w:ind w:left="567" w:right="2262"/>
        <w:rPr>
          <w:rFonts w:ascii="Arial" w:hAnsi="Arial" w:cs="Arial"/>
          <w:sz w:val="22"/>
          <w:szCs w:val="22"/>
        </w:rPr>
      </w:pPr>
    </w:p>
    <w:p w:rsidR="00C561D5" w:rsidRDefault="003F501A" w:rsidP="00F6206B">
      <w:pPr>
        <w:pStyle w:val="StandardWeb"/>
        <w:spacing w:after="0" w:afterAutospacing="0" w:line="360" w:lineRule="atLeast"/>
        <w:ind w:left="567" w:right="2262"/>
        <w:rPr>
          <w:rFonts w:ascii="Arial" w:hAnsi="Arial" w:cs="Arial"/>
          <w:sz w:val="22"/>
          <w:szCs w:val="22"/>
        </w:rPr>
      </w:pPr>
      <w:r>
        <w:rPr>
          <w:rFonts w:ascii="Arial" w:hAnsi="Arial"/>
          <w:sz w:val="22"/>
          <w:szCs w:val="22"/>
        </w:rPr>
        <w:t xml:space="preserve">One of the most important innovations is that the orders are no longer processed in a linear fashion, i.e. step by step according to the storage area, but that all the items on an order are processed in parallel and later centrally combined in the </w:t>
      </w:r>
      <w:r>
        <w:rPr>
          <w:rFonts w:ascii="Arial" w:hAnsi="Arial"/>
          <w:sz w:val="22"/>
          <w:szCs w:val="22"/>
        </w:rPr>
        <w:lastRenderedPageBreak/>
        <w:t xml:space="preserve">packaging department. This has led to a significant improvement in throughput times. The spare parts logistics team of around 60 employees now process up to 1,000 packages per day for dispatch to Amazone customers. </w:t>
      </w:r>
    </w:p>
    <w:p w:rsidR="00A13169" w:rsidRDefault="00A13169" w:rsidP="00C561D5">
      <w:pPr>
        <w:pStyle w:val="StandardWeb"/>
        <w:spacing w:after="0" w:afterAutospacing="0" w:line="360" w:lineRule="atLeast"/>
        <w:ind w:left="567" w:right="2262"/>
        <w:rPr>
          <w:rFonts w:ascii="Arial" w:hAnsi="Arial" w:cs="Arial"/>
          <w:sz w:val="22"/>
          <w:szCs w:val="22"/>
        </w:rPr>
      </w:pPr>
    </w:p>
    <w:p w:rsidR="002B6601" w:rsidRDefault="002B6601" w:rsidP="002B6601">
      <w:pPr>
        <w:pStyle w:val="StandardWeb"/>
        <w:spacing w:after="0" w:afterAutospacing="0" w:line="360" w:lineRule="atLeast"/>
        <w:ind w:left="567" w:right="2262"/>
        <w:rPr>
          <w:rFonts w:ascii="Arial" w:hAnsi="Arial" w:cs="Arial"/>
          <w:sz w:val="22"/>
          <w:szCs w:val="22"/>
        </w:rPr>
      </w:pPr>
      <w:r>
        <w:rPr>
          <w:rFonts w:ascii="Arial" w:hAnsi="Arial"/>
          <w:sz w:val="22"/>
          <w:szCs w:val="22"/>
        </w:rPr>
        <w:t>Christian Dreyer and Dr. Justus Dreyer, the Managing Directors of Amazone, regard the latest investment as a customer- and future-oriented restructuring of the spare parts business: "The new Global Parts Center means that Amazone is ideally positioned to meet the increasing market requirements. The higher capacity and the modern fast warehouse and order picking processes guarantee a constantly high service level for our customers worldwide. The spacious warehouses and areas at the Leeden facility also offer a solid platform for the future expansion of individual storage areas".</w:t>
      </w:r>
    </w:p>
    <w:p w:rsidR="002B6601" w:rsidRDefault="002B6601" w:rsidP="002B6601">
      <w:pPr>
        <w:pStyle w:val="StandardWeb"/>
        <w:spacing w:after="0" w:afterAutospacing="0" w:line="360" w:lineRule="atLeast"/>
        <w:ind w:left="567" w:right="2262"/>
        <w:rPr>
          <w:rFonts w:ascii="Arial" w:hAnsi="Arial" w:cs="Arial"/>
          <w:sz w:val="22"/>
          <w:szCs w:val="22"/>
        </w:rPr>
      </w:pPr>
    </w:p>
    <w:p w:rsidR="00434861" w:rsidRDefault="00434861" w:rsidP="00D266B0">
      <w:pPr>
        <w:pStyle w:val="StandardWeb"/>
        <w:spacing w:after="0" w:afterAutospacing="0" w:line="360" w:lineRule="atLeast"/>
        <w:ind w:left="567" w:right="2262"/>
        <w:rPr>
          <w:rFonts w:ascii="Arial" w:hAnsi="Arial" w:cs="Arial"/>
          <w:sz w:val="22"/>
          <w:szCs w:val="22"/>
        </w:rPr>
      </w:pPr>
    </w:p>
    <w:p w:rsidR="00434861" w:rsidRDefault="00434861" w:rsidP="00D266B0">
      <w:pPr>
        <w:pStyle w:val="StandardWeb"/>
        <w:spacing w:after="0" w:afterAutospacing="0" w:line="360" w:lineRule="atLeast"/>
        <w:ind w:left="567" w:right="2262"/>
        <w:rPr>
          <w:rFonts w:ascii="Arial" w:hAnsi="Arial" w:cs="Arial"/>
          <w:sz w:val="22"/>
          <w:szCs w:val="22"/>
        </w:rPr>
      </w:pPr>
    </w:p>
    <w:p w:rsidR="00434861" w:rsidRDefault="00434861" w:rsidP="00D266B0">
      <w:pPr>
        <w:pStyle w:val="StandardWeb"/>
        <w:spacing w:after="0" w:afterAutospacing="0" w:line="360" w:lineRule="atLeast"/>
        <w:ind w:left="567" w:right="2262"/>
        <w:rPr>
          <w:rFonts w:ascii="Arial" w:hAnsi="Arial" w:cs="Arial"/>
          <w:sz w:val="22"/>
          <w:szCs w:val="22"/>
        </w:rPr>
      </w:pPr>
    </w:p>
    <w:p w:rsidR="00521C0A" w:rsidRDefault="00521C0A" w:rsidP="00D266B0">
      <w:pPr>
        <w:pStyle w:val="StandardWeb"/>
        <w:spacing w:after="0" w:afterAutospacing="0" w:line="360" w:lineRule="atLeast"/>
        <w:ind w:left="567" w:right="2262"/>
        <w:rPr>
          <w:rFonts w:ascii="Arial" w:hAnsi="Arial" w:cs="Arial"/>
          <w:sz w:val="22"/>
          <w:szCs w:val="22"/>
        </w:rPr>
      </w:pPr>
    </w:p>
    <w:p w:rsidR="00434861" w:rsidRDefault="00434861" w:rsidP="00D266B0">
      <w:pPr>
        <w:pStyle w:val="StandardWeb"/>
        <w:spacing w:after="0" w:afterAutospacing="0" w:line="360" w:lineRule="atLeast"/>
        <w:ind w:left="567" w:right="2262"/>
        <w:rPr>
          <w:rFonts w:ascii="Arial" w:hAnsi="Arial" w:cs="Arial"/>
          <w:sz w:val="22"/>
          <w:szCs w:val="22"/>
        </w:rPr>
      </w:pPr>
    </w:p>
    <w:p w:rsidR="00434861" w:rsidRDefault="00434861" w:rsidP="00D266B0">
      <w:pPr>
        <w:tabs>
          <w:tab w:val="left" w:pos="3550"/>
        </w:tabs>
        <w:spacing w:line="360" w:lineRule="auto"/>
        <w:ind w:left="567" w:right="2262"/>
        <w:rPr>
          <w:rFonts w:ascii="Arial" w:hAnsi="Arial" w:cs="Arial"/>
          <w:bCs/>
          <w:sz w:val="20"/>
          <w:szCs w:val="20"/>
        </w:rPr>
      </w:pPr>
    </w:p>
    <w:p w:rsidR="00434861" w:rsidRPr="008D315E" w:rsidRDefault="00434861" w:rsidP="00D266B0">
      <w:pPr>
        <w:tabs>
          <w:tab w:val="left" w:pos="3550"/>
        </w:tabs>
        <w:spacing w:line="360" w:lineRule="auto"/>
        <w:ind w:left="567" w:right="2262"/>
        <w:rPr>
          <w:rFonts w:ascii="Arial" w:hAnsi="Arial" w:cs="Arial"/>
          <w:b/>
          <w:bCs/>
          <w:color w:val="808080" w:themeColor="background1" w:themeShade="80"/>
          <w:sz w:val="20"/>
          <w:szCs w:val="20"/>
        </w:rPr>
      </w:pPr>
      <w:r>
        <w:rPr>
          <w:rFonts w:ascii="Arial" w:hAnsi="Arial"/>
          <w:b/>
          <w:bCs/>
          <w:color w:val="808080" w:themeColor="background1" w:themeShade="80"/>
          <w:sz w:val="20"/>
          <w:szCs w:val="20"/>
        </w:rPr>
        <w:t>About AMAZONE</w:t>
      </w:r>
    </w:p>
    <w:p w:rsidR="00D266B0" w:rsidRDefault="00434861" w:rsidP="00D266B0">
      <w:pPr>
        <w:tabs>
          <w:tab w:val="left" w:pos="3550"/>
        </w:tabs>
        <w:spacing w:line="360" w:lineRule="auto"/>
        <w:ind w:left="567" w:right="2262"/>
        <w:rPr>
          <w:rFonts w:ascii="Arial" w:hAnsi="Arial" w:cs="Arial"/>
          <w:bCs/>
          <w:color w:val="808080" w:themeColor="background1" w:themeShade="80"/>
          <w:sz w:val="20"/>
          <w:szCs w:val="20"/>
        </w:rPr>
      </w:pPr>
      <w:r>
        <w:rPr>
          <w:rFonts w:ascii="Arial" w:hAnsi="Arial"/>
          <w:bCs/>
          <w:color w:val="808080" w:themeColor="background1" w:themeShade="80"/>
          <w:sz w:val="20"/>
          <w:szCs w:val="20"/>
        </w:rPr>
        <w:t xml:space="preserve">AMAZONEN-WERKE H. Dreyer GmbH &amp; Co.KG, based in Hasbergen-Gaste in Germany, manufactures agricultural and groundcare machinery. The owner-managed company employs around 1900 people at nine different production sites in Germany, France, Russia and Hungary. The agricultural machinery range includes soil tillage implements, seed drills, fertiliser spreaders and plant protection equipment. </w:t>
      </w:r>
    </w:p>
    <w:p w:rsidR="00434861" w:rsidRDefault="00434861" w:rsidP="00D266B0">
      <w:pPr>
        <w:tabs>
          <w:tab w:val="left" w:pos="3550"/>
        </w:tabs>
        <w:spacing w:line="360" w:lineRule="auto"/>
        <w:ind w:left="567" w:right="2262"/>
        <w:rPr>
          <w:rFonts w:ascii="Arial" w:hAnsi="Arial" w:cs="Arial"/>
          <w:bCs/>
          <w:color w:val="808080" w:themeColor="background1" w:themeShade="80"/>
          <w:sz w:val="20"/>
          <w:szCs w:val="20"/>
        </w:rPr>
      </w:pPr>
      <w:r>
        <w:rPr>
          <w:rFonts w:ascii="Arial" w:hAnsi="Arial"/>
          <w:bCs/>
          <w:color w:val="808080" w:themeColor="background1" w:themeShade="80"/>
          <w:sz w:val="20"/>
          <w:szCs w:val="20"/>
        </w:rPr>
        <w:t xml:space="preserve">Based on these core competencies, AMAZONE is now the specialist for intelligent crop production in agriculture. </w:t>
      </w:r>
    </w:p>
    <w:p w:rsidR="00434861" w:rsidRDefault="00434861" w:rsidP="00D266B0">
      <w:pPr>
        <w:tabs>
          <w:tab w:val="left" w:pos="3550"/>
        </w:tabs>
        <w:spacing w:line="360" w:lineRule="auto"/>
        <w:ind w:left="567" w:right="2262"/>
        <w:rPr>
          <w:rFonts w:ascii="Arial" w:hAnsi="Arial" w:cs="Arial"/>
          <w:bCs/>
          <w:color w:val="808080" w:themeColor="background1" w:themeShade="80"/>
          <w:sz w:val="20"/>
          <w:szCs w:val="20"/>
        </w:rPr>
      </w:pPr>
      <w:r>
        <w:rPr>
          <w:rFonts w:ascii="Arial" w:hAnsi="Arial"/>
          <w:bCs/>
          <w:color w:val="808080" w:themeColor="background1" w:themeShade="80"/>
          <w:sz w:val="20"/>
          <w:szCs w:val="20"/>
        </w:rPr>
        <w:t xml:space="preserve">Further information: </w:t>
      </w:r>
      <w:hyperlink r:id="rId6" w:history="1">
        <w:r w:rsidR="00F255EE" w:rsidRPr="00B54F8B">
          <w:rPr>
            <w:rStyle w:val="Hyperlink"/>
            <w:rFonts w:ascii="Arial" w:hAnsi="Arial"/>
            <w:bCs/>
            <w:sz w:val="20"/>
            <w:szCs w:val="20"/>
          </w:rPr>
          <w:t>www.amazone.co.uk</w:t>
        </w:r>
      </w:hyperlink>
    </w:p>
    <w:p w:rsidR="00434861" w:rsidRPr="008D315E" w:rsidRDefault="00434861" w:rsidP="00D266B0">
      <w:pPr>
        <w:tabs>
          <w:tab w:val="left" w:pos="3550"/>
        </w:tabs>
        <w:spacing w:line="360" w:lineRule="auto"/>
        <w:ind w:left="567" w:right="2262"/>
        <w:rPr>
          <w:rFonts w:ascii="Arial" w:hAnsi="Arial" w:cs="Arial"/>
          <w:bCs/>
          <w:color w:val="808080" w:themeColor="background1" w:themeShade="80"/>
          <w:sz w:val="20"/>
          <w:szCs w:val="20"/>
        </w:rPr>
      </w:pPr>
      <w:r>
        <w:rPr>
          <w:noProof/>
          <w:color w:val="0563C1"/>
          <w:lang w:val="de-DE"/>
        </w:rPr>
        <w:drawing>
          <wp:inline distT="0" distB="0" distL="0" distR="0" wp14:anchorId="1CD4D53B" wp14:editId="2C04FF78">
            <wp:extent cx="241300" cy="241300"/>
            <wp:effectExtent l="0" t="0" r="6350" b="6350"/>
            <wp:docPr id="13" name="Grafik 13" descr="cid:FB_70d43fd1-a841-4de4-bbaa-3e1f495f95d3.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FB_70d43fd1-a841-4de4-bbaa-3e1f495f95d3.jpg">
                      <a:hlinkClick r:id="rId7"/>
                    </pic:cNvPr>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t> </w:t>
      </w:r>
      <w:r>
        <w:rPr>
          <w:noProof/>
          <w:color w:val="0563C1"/>
          <w:lang w:val="de-DE"/>
        </w:rPr>
        <w:drawing>
          <wp:inline distT="0" distB="0" distL="0" distR="0" wp14:anchorId="56C95990" wp14:editId="057DC148">
            <wp:extent cx="241300" cy="241300"/>
            <wp:effectExtent l="0" t="0" r="6350" b="6350"/>
            <wp:docPr id="12" name="Grafik 12" descr="cid:IG_efb650a7-31e4-4674-98db-f2d2d5c58dce.jp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G_efb650a7-31e4-4674-98db-f2d2d5c58dce.jpg">
                      <a:hlinkClick r:id="rId10"/>
                    </pic:cNvPr>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t> </w:t>
      </w:r>
      <w:r>
        <w:rPr>
          <w:noProof/>
          <w:color w:val="0563C1"/>
          <w:lang w:val="de-DE"/>
        </w:rPr>
        <w:drawing>
          <wp:inline distT="0" distB="0" distL="0" distR="0" wp14:anchorId="446CA413" wp14:editId="16DF3A3B">
            <wp:extent cx="241300" cy="241300"/>
            <wp:effectExtent l="0" t="0" r="6350" b="6350"/>
            <wp:docPr id="11" name="Grafik 11" descr="cid:YT_e9180d16-5a2b-4618-92e9-22a015f9cafb.jpg">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YT_e9180d16-5a2b-4618-92e9-22a015f9cafb.jpg">
                      <a:hlinkClick r:id="rId13"/>
                    </pic:cNvPr>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t> </w:t>
      </w:r>
      <w:r>
        <w:rPr>
          <w:noProof/>
          <w:color w:val="0563C1"/>
          <w:lang w:val="de-DE"/>
        </w:rPr>
        <w:drawing>
          <wp:inline distT="0" distB="0" distL="0" distR="0" wp14:anchorId="0CC9AE4C" wp14:editId="30304A50">
            <wp:extent cx="241300" cy="241300"/>
            <wp:effectExtent l="0" t="0" r="6350" b="6350"/>
            <wp:docPr id="10" name="Grafik 10" descr="cid:LinkedIn_80de4e9c-c7a3-41e3-8e11-063f7eace13d.jp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LinkedIn_80de4e9c-c7a3-41e3-8e11-063f7eace13d.jpg">
                      <a:hlinkClick r:id="rId16"/>
                    </pic:cNvPr>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t> </w:t>
      </w:r>
      <w:r>
        <w:rPr>
          <w:noProof/>
          <w:color w:val="0563C1"/>
          <w:lang w:val="de-DE"/>
        </w:rPr>
        <w:drawing>
          <wp:inline distT="0" distB="0" distL="0" distR="0" wp14:anchorId="479FBB73" wp14:editId="55E70331">
            <wp:extent cx="241300" cy="241300"/>
            <wp:effectExtent l="0" t="0" r="6350" b="6350"/>
            <wp:docPr id="7" name="Grafik 7" descr="cid:Xing1_e3730686-2953-47a9-9c47-dbaa518a9207.jpg">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d:Xing1_e3730686-2953-47a9-9c47-dbaa518a9207.jpg">
                      <a:hlinkClick r:id="rId19"/>
                    </pic:cNvPr>
                    <pic:cNvPicPr>
                      <a:picLocks noChangeAspect="1" noChangeArrowheads="1"/>
                    </pic:cNvPicPr>
                  </pic:nvPicPr>
                  <pic:blipFill>
                    <a:blip r:embed="rId20" r:link="rId21">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t> </w:t>
      </w:r>
    </w:p>
    <w:p w:rsidR="00E32A90" w:rsidRDefault="00E32A90" w:rsidP="00D266B0">
      <w:pPr>
        <w:pStyle w:val="StandardWeb"/>
        <w:spacing w:after="0" w:afterAutospacing="0" w:line="360" w:lineRule="atLeast"/>
        <w:ind w:left="567" w:right="2262"/>
        <w:rPr>
          <w:rFonts w:ascii="Arial" w:hAnsi="Arial" w:cs="Arial"/>
          <w:noProof/>
          <w:sz w:val="22"/>
          <w:szCs w:val="22"/>
        </w:rPr>
      </w:pPr>
      <w:r>
        <w:br w:type="page"/>
      </w:r>
    </w:p>
    <w:p w:rsidR="006123F0" w:rsidRDefault="00564957" w:rsidP="00E7188A">
      <w:pPr>
        <w:pStyle w:val="StandardWeb"/>
        <w:spacing w:after="0" w:afterAutospacing="0" w:line="360" w:lineRule="atLeast"/>
        <w:ind w:left="567" w:right="1128"/>
        <w:rPr>
          <w:rFonts w:ascii="Arial" w:hAnsi="Arial" w:cs="Arial"/>
          <w:sz w:val="22"/>
          <w:szCs w:val="22"/>
        </w:rPr>
      </w:pPr>
      <w:r>
        <w:rPr>
          <w:rFonts w:ascii="Arial" w:hAnsi="Arial"/>
          <w:noProof/>
          <w:sz w:val="22"/>
          <w:szCs w:val="22"/>
          <w:lang w:val="de-DE"/>
        </w:rPr>
        <w:lastRenderedPageBreak/>
        <w:drawing>
          <wp:inline distT="0" distB="0" distL="0" distR="0">
            <wp:extent cx="5676265" cy="4244340"/>
            <wp:effectExtent l="0" t="0" r="635" b="3810"/>
            <wp:docPr id="6" name="Grafik 6" descr="Amazone_GPC Leeden_Geschäftsleit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mazone_GPC Leeden_Geschäftsleitu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76265" cy="4244340"/>
                    </a:xfrm>
                    <a:prstGeom prst="rect">
                      <a:avLst/>
                    </a:prstGeom>
                    <a:noFill/>
                    <a:ln>
                      <a:noFill/>
                    </a:ln>
                  </pic:spPr>
                </pic:pic>
              </a:graphicData>
            </a:graphic>
          </wp:inline>
        </w:drawing>
      </w:r>
    </w:p>
    <w:p w:rsidR="00754A48" w:rsidRPr="00DF7522" w:rsidRDefault="00754A48" w:rsidP="00DF7522">
      <w:pPr>
        <w:pStyle w:val="StandardWeb"/>
        <w:spacing w:after="0" w:afterAutospacing="0" w:line="360" w:lineRule="atLeast"/>
        <w:ind w:left="567" w:right="844"/>
        <w:rPr>
          <w:rFonts w:ascii="Arial" w:hAnsi="Arial" w:cs="Arial"/>
          <w:i/>
          <w:noProof/>
          <w:color w:val="808080" w:themeColor="background1" w:themeShade="80"/>
          <w:sz w:val="20"/>
          <w:szCs w:val="20"/>
        </w:rPr>
      </w:pPr>
      <w:r>
        <w:rPr>
          <w:rFonts w:ascii="Arial" w:hAnsi="Arial"/>
          <w:i/>
          <w:color w:val="808080" w:themeColor="background1" w:themeShade="80"/>
          <w:sz w:val="20"/>
          <w:szCs w:val="20"/>
        </w:rPr>
        <w:t>Photo: Amazone_</w:t>
      </w:r>
      <w:r w:rsidR="00F255EE">
        <w:rPr>
          <w:rFonts w:ascii="Arial" w:hAnsi="Arial"/>
          <w:i/>
          <w:color w:val="808080" w:themeColor="background1" w:themeShade="80"/>
          <w:sz w:val="20"/>
          <w:szCs w:val="20"/>
        </w:rPr>
        <w:t>GPC Leeden_</w:t>
      </w:r>
      <w:r>
        <w:rPr>
          <w:rFonts w:ascii="Arial" w:hAnsi="Arial"/>
          <w:i/>
          <w:color w:val="808080" w:themeColor="background1" w:themeShade="80"/>
          <w:sz w:val="20"/>
          <w:szCs w:val="20"/>
        </w:rPr>
        <w:t>Geschäftsleitung.jpg</w:t>
      </w:r>
    </w:p>
    <w:p w:rsidR="00AA575F" w:rsidRDefault="008D59C9" w:rsidP="00C921AC">
      <w:pPr>
        <w:pStyle w:val="StandardWeb"/>
        <w:spacing w:after="0" w:afterAutospacing="0" w:line="360" w:lineRule="atLeast"/>
        <w:ind w:left="567" w:right="844"/>
        <w:rPr>
          <w:rFonts w:ascii="Arial" w:hAnsi="Arial" w:cs="Arial"/>
          <w:sz w:val="22"/>
          <w:szCs w:val="22"/>
        </w:rPr>
      </w:pPr>
      <w:r>
        <w:rPr>
          <w:rFonts w:ascii="Arial" w:hAnsi="Arial"/>
          <w:sz w:val="22"/>
          <w:szCs w:val="22"/>
        </w:rPr>
        <w:t xml:space="preserve">The Amazone Management is impressed by the new warehouse and logistics facilities. From left to right: Andreas Hemeyer (Member of the Management for Sales and After Sales), Bettina Dreyer, Christian Dreyer and Dr. Justus Dreyer (Managing Directors of Amazone), Carolin Wiebusch-Rakonjac (Head of the Amazone Global Parts Center), Klaus Dreyer (Member of the Management) </w:t>
      </w:r>
      <w:bookmarkStart w:id="0" w:name="_GoBack"/>
      <w:bookmarkEnd w:id="0"/>
    </w:p>
    <w:p w:rsidR="00754A48" w:rsidRDefault="00754A48" w:rsidP="00C921AC">
      <w:pPr>
        <w:pStyle w:val="StandardWeb"/>
        <w:spacing w:after="0" w:afterAutospacing="0" w:line="360" w:lineRule="atLeast"/>
        <w:ind w:left="567" w:right="844"/>
        <w:rPr>
          <w:rFonts w:ascii="Arial" w:hAnsi="Arial" w:cs="Arial"/>
          <w:sz w:val="22"/>
          <w:szCs w:val="22"/>
        </w:rPr>
      </w:pPr>
    </w:p>
    <w:p w:rsidR="00AA575F" w:rsidRDefault="00AA575F">
      <w:pPr>
        <w:rPr>
          <w:rFonts w:ascii="Arial" w:hAnsi="Arial" w:cs="Arial"/>
          <w:sz w:val="22"/>
          <w:szCs w:val="22"/>
        </w:rPr>
      </w:pPr>
      <w:r>
        <w:br w:type="page"/>
      </w:r>
    </w:p>
    <w:p w:rsidR="00F04AA9" w:rsidRPr="00920AE8" w:rsidRDefault="00F04AA9" w:rsidP="00C921AC">
      <w:pPr>
        <w:pStyle w:val="StandardWeb"/>
        <w:spacing w:after="0" w:afterAutospacing="0" w:line="360" w:lineRule="atLeast"/>
        <w:ind w:left="567" w:right="1128"/>
        <w:rPr>
          <w:rFonts w:ascii="Arial" w:hAnsi="Arial" w:cs="Arial"/>
          <w:sz w:val="22"/>
          <w:szCs w:val="22"/>
        </w:rPr>
      </w:pPr>
    </w:p>
    <w:p w:rsidR="00D266B0" w:rsidRDefault="00F255EE" w:rsidP="00D266B0">
      <w:pPr>
        <w:pStyle w:val="StandardWeb"/>
        <w:spacing w:after="0" w:afterAutospacing="0" w:line="360" w:lineRule="atLeast"/>
        <w:ind w:left="567" w:right="419"/>
        <w:rPr>
          <w:rFonts w:ascii="Arial" w:hAnsi="Arial" w:cs="Arial"/>
          <w:sz w:val="22"/>
          <w:szCs w:val="2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3" type="#_x0000_t75" style="position:absolute;left:0;text-align:left;margin-left:29.2pt;margin-top:-.3pt;width:236.3pt;height:314.8pt;z-index:-251657216;mso-position-horizontal:absolute;mso-position-horizontal-relative:text;mso-position-vertical:absolute;mso-position-vertical-relative:text" wrapcoords="-55 0 -55 21559 21600 21559 21600 0 -55 0">
            <v:imagedata r:id="rId23" o:title="ET-Lager_Leeden_d0_kw_PA315083"/>
            <w10:wrap type="tight"/>
          </v:shape>
        </w:pict>
      </w:r>
    </w:p>
    <w:p w:rsidR="009C0FA3" w:rsidRPr="00DF7522" w:rsidRDefault="009C0FA3" w:rsidP="00D266B0">
      <w:pPr>
        <w:pStyle w:val="StandardWeb"/>
        <w:spacing w:after="0" w:afterAutospacing="0" w:line="360" w:lineRule="atLeast"/>
        <w:ind w:left="567" w:right="419"/>
        <w:rPr>
          <w:rFonts w:ascii="Arial" w:hAnsi="Arial" w:cs="Arial"/>
          <w:i/>
          <w:color w:val="808080" w:themeColor="background1" w:themeShade="80"/>
          <w:sz w:val="20"/>
          <w:szCs w:val="20"/>
        </w:rPr>
      </w:pPr>
      <w:r>
        <w:rPr>
          <w:rFonts w:ascii="Arial" w:hAnsi="Arial"/>
          <w:i/>
          <w:color w:val="808080" w:themeColor="background1" w:themeShade="80"/>
          <w:sz w:val="20"/>
          <w:szCs w:val="20"/>
        </w:rPr>
        <w:t>Photo: Amazone_GPC Leeden_AKL.jpg</w:t>
      </w:r>
    </w:p>
    <w:p w:rsidR="00B74954" w:rsidRDefault="00B74954" w:rsidP="00D266B0">
      <w:pPr>
        <w:pStyle w:val="StandardWeb"/>
        <w:spacing w:after="0" w:afterAutospacing="0" w:line="360" w:lineRule="atLeast"/>
        <w:ind w:left="567" w:right="844"/>
        <w:rPr>
          <w:rFonts w:ascii="Arial" w:hAnsi="Arial" w:cs="Arial"/>
          <w:sz w:val="22"/>
          <w:szCs w:val="22"/>
        </w:rPr>
      </w:pPr>
      <w:r>
        <w:rPr>
          <w:rFonts w:ascii="Arial" w:hAnsi="Arial"/>
          <w:sz w:val="22"/>
          <w:szCs w:val="22"/>
        </w:rPr>
        <w:t xml:space="preserve">Four high-performance stackers move goods in and out of stock from the 52 metre long aisles in the new automatic small parts warehouse (ASPW). </w:t>
      </w:r>
    </w:p>
    <w:p w:rsidR="00534972" w:rsidRDefault="00534972" w:rsidP="00D266B0">
      <w:pPr>
        <w:pStyle w:val="StandardWeb"/>
        <w:spacing w:after="0" w:afterAutospacing="0" w:line="360" w:lineRule="atLeast"/>
        <w:ind w:left="567" w:right="844"/>
        <w:rPr>
          <w:rFonts w:ascii="Arial" w:hAnsi="Arial" w:cs="Arial"/>
          <w:sz w:val="22"/>
          <w:szCs w:val="22"/>
        </w:rPr>
      </w:pPr>
    </w:p>
    <w:p w:rsidR="00534972" w:rsidRDefault="00534972" w:rsidP="00D266B0">
      <w:pPr>
        <w:pStyle w:val="StandardWeb"/>
        <w:spacing w:after="0" w:afterAutospacing="0" w:line="360" w:lineRule="atLeast"/>
        <w:ind w:left="567" w:right="844"/>
        <w:rPr>
          <w:rFonts w:ascii="Arial" w:hAnsi="Arial" w:cs="Arial"/>
          <w:sz w:val="22"/>
          <w:szCs w:val="22"/>
        </w:rPr>
      </w:pPr>
    </w:p>
    <w:p w:rsidR="00534972" w:rsidRDefault="00534972" w:rsidP="00D266B0">
      <w:pPr>
        <w:pStyle w:val="StandardWeb"/>
        <w:spacing w:after="0" w:afterAutospacing="0" w:line="360" w:lineRule="atLeast"/>
        <w:ind w:left="567" w:right="844"/>
        <w:rPr>
          <w:rFonts w:ascii="Arial" w:hAnsi="Arial" w:cs="Arial"/>
          <w:sz w:val="22"/>
          <w:szCs w:val="22"/>
        </w:rPr>
      </w:pPr>
    </w:p>
    <w:p w:rsidR="00534972" w:rsidRDefault="00534972" w:rsidP="00D266B0">
      <w:pPr>
        <w:pStyle w:val="StandardWeb"/>
        <w:spacing w:after="0" w:afterAutospacing="0" w:line="360" w:lineRule="atLeast"/>
        <w:ind w:left="567" w:right="844"/>
        <w:rPr>
          <w:rFonts w:ascii="Arial" w:hAnsi="Arial" w:cs="Arial"/>
          <w:sz w:val="22"/>
          <w:szCs w:val="22"/>
        </w:rPr>
      </w:pPr>
    </w:p>
    <w:p w:rsidR="00534972" w:rsidRDefault="00534972" w:rsidP="00D266B0">
      <w:pPr>
        <w:pStyle w:val="StandardWeb"/>
        <w:spacing w:after="0" w:afterAutospacing="0" w:line="360" w:lineRule="atLeast"/>
        <w:ind w:left="567" w:right="844"/>
        <w:rPr>
          <w:rFonts w:ascii="Arial" w:hAnsi="Arial" w:cs="Arial"/>
          <w:sz w:val="22"/>
          <w:szCs w:val="22"/>
        </w:rPr>
      </w:pPr>
    </w:p>
    <w:p w:rsidR="00534972" w:rsidRDefault="00534972" w:rsidP="00D266B0">
      <w:pPr>
        <w:pStyle w:val="StandardWeb"/>
        <w:spacing w:after="0" w:afterAutospacing="0" w:line="360" w:lineRule="atLeast"/>
        <w:ind w:left="567" w:right="844"/>
        <w:rPr>
          <w:rFonts w:ascii="Arial" w:hAnsi="Arial" w:cs="Arial"/>
          <w:sz w:val="22"/>
          <w:szCs w:val="22"/>
        </w:rPr>
      </w:pPr>
    </w:p>
    <w:p w:rsidR="00534972" w:rsidRDefault="00534972" w:rsidP="00D266B0">
      <w:pPr>
        <w:pStyle w:val="StandardWeb"/>
        <w:spacing w:after="0" w:afterAutospacing="0" w:line="360" w:lineRule="atLeast"/>
        <w:ind w:left="567" w:right="844"/>
        <w:rPr>
          <w:rFonts w:ascii="Arial" w:hAnsi="Arial" w:cs="Arial"/>
          <w:sz w:val="22"/>
          <w:szCs w:val="22"/>
        </w:rPr>
      </w:pPr>
    </w:p>
    <w:p w:rsidR="00534972" w:rsidRDefault="00534972" w:rsidP="00D266B0">
      <w:pPr>
        <w:pStyle w:val="StandardWeb"/>
        <w:spacing w:after="0" w:afterAutospacing="0" w:line="360" w:lineRule="atLeast"/>
        <w:ind w:left="567" w:right="844"/>
        <w:rPr>
          <w:rFonts w:ascii="Arial" w:hAnsi="Arial" w:cs="Arial"/>
          <w:sz w:val="22"/>
          <w:szCs w:val="22"/>
        </w:rPr>
      </w:pPr>
    </w:p>
    <w:p w:rsidR="00534972" w:rsidRDefault="00534972" w:rsidP="00D266B0">
      <w:pPr>
        <w:pStyle w:val="StandardWeb"/>
        <w:spacing w:after="0" w:afterAutospacing="0" w:line="360" w:lineRule="atLeast"/>
        <w:ind w:left="567" w:right="844"/>
        <w:rPr>
          <w:rFonts w:ascii="Arial" w:hAnsi="Arial" w:cs="Arial"/>
          <w:sz w:val="22"/>
          <w:szCs w:val="22"/>
        </w:rPr>
      </w:pPr>
    </w:p>
    <w:p w:rsidR="00534972" w:rsidRDefault="00534972" w:rsidP="00D266B0">
      <w:pPr>
        <w:pStyle w:val="StandardWeb"/>
        <w:spacing w:after="0" w:afterAutospacing="0" w:line="360" w:lineRule="atLeast"/>
        <w:ind w:left="567" w:right="844"/>
        <w:rPr>
          <w:rFonts w:ascii="Arial" w:hAnsi="Arial" w:cs="Arial"/>
          <w:sz w:val="22"/>
          <w:szCs w:val="22"/>
        </w:rPr>
      </w:pPr>
    </w:p>
    <w:p w:rsidR="00534972" w:rsidRDefault="00534972" w:rsidP="00D266B0">
      <w:pPr>
        <w:pStyle w:val="StandardWeb"/>
        <w:spacing w:after="0" w:afterAutospacing="0" w:line="360" w:lineRule="atLeast"/>
        <w:ind w:left="567" w:right="844"/>
        <w:rPr>
          <w:rFonts w:ascii="Arial" w:hAnsi="Arial" w:cs="Arial"/>
          <w:sz w:val="22"/>
          <w:szCs w:val="22"/>
        </w:rPr>
      </w:pPr>
    </w:p>
    <w:p w:rsidR="00D266B0" w:rsidRDefault="00D266B0" w:rsidP="00D266B0">
      <w:pPr>
        <w:pStyle w:val="StandardWeb"/>
        <w:spacing w:after="0" w:afterAutospacing="0" w:line="360" w:lineRule="atLeast"/>
        <w:ind w:left="567" w:right="844"/>
        <w:rPr>
          <w:rFonts w:ascii="Arial" w:hAnsi="Arial" w:cs="Arial"/>
          <w:sz w:val="22"/>
          <w:szCs w:val="22"/>
        </w:rPr>
      </w:pPr>
    </w:p>
    <w:p w:rsidR="00344BE6" w:rsidRDefault="00F255EE" w:rsidP="00F04AA9">
      <w:pPr>
        <w:pStyle w:val="StandardWeb"/>
        <w:spacing w:after="0" w:afterAutospacing="0" w:line="360" w:lineRule="atLeast"/>
        <w:ind w:left="567" w:right="1128"/>
        <w:rPr>
          <w:rFonts w:ascii="Arial" w:hAnsi="Arial" w:cs="Arial"/>
          <w:sz w:val="22"/>
          <w:szCs w:val="22"/>
        </w:rPr>
      </w:pPr>
      <w:r>
        <w:pict>
          <v:shape id="_x0000_s1034" type="#_x0000_t75" style="position:absolute;left:0;text-align:left;margin-left:27.8pt;margin-top:18pt;width:323.55pt;height:242.85pt;z-index:-251655168;mso-position-horizontal:absolute;mso-position-horizontal-relative:text;mso-position-vertical:absolute;mso-position-vertical-relative:text" wrapcoords="-41 0 -41 21545 21600 21545 21600 0 -41 0">
            <v:imagedata r:id="rId24" o:title="ET-Lager_Leeden_d0_kw_P8287274_83"/>
            <w10:wrap type="tight"/>
          </v:shape>
        </w:pict>
      </w:r>
    </w:p>
    <w:p w:rsidR="006D6692" w:rsidRDefault="006D6692" w:rsidP="00B74954">
      <w:pPr>
        <w:pStyle w:val="StandardWeb"/>
        <w:spacing w:after="0" w:afterAutospacing="0" w:line="360" w:lineRule="atLeast"/>
        <w:ind w:left="567" w:right="1128"/>
        <w:rPr>
          <w:rFonts w:ascii="Arial" w:hAnsi="Arial" w:cs="Arial"/>
          <w:i/>
          <w:sz w:val="20"/>
          <w:szCs w:val="20"/>
          <w:lang w:val="en-US"/>
        </w:rPr>
      </w:pPr>
    </w:p>
    <w:p w:rsidR="00B74954" w:rsidRPr="003171E2" w:rsidRDefault="00B74954" w:rsidP="00DF7522">
      <w:pPr>
        <w:pStyle w:val="StandardWeb"/>
        <w:spacing w:after="0" w:afterAutospacing="0" w:line="360" w:lineRule="atLeast"/>
        <w:ind w:left="567" w:right="561"/>
        <w:rPr>
          <w:rFonts w:ascii="Arial" w:hAnsi="Arial" w:cs="Arial"/>
          <w:i/>
          <w:sz w:val="20"/>
          <w:szCs w:val="20"/>
        </w:rPr>
      </w:pPr>
      <w:r>
        <w:rPr>
          <w:rFonts w:ascii="Arial" w:hAnsi="Arial"/>
          <w:i/>
          <w:color w:val="808080" w:themeColor="background1" w:themeShade="80"/>
          <w:sz w:val="20"/>
          <w:szCs w:val="20"/>
        </w:rPr>
        <w:t>Photo: Amazone_GPC Leeden_Schmalganglager.jpg</w:t>
      </w:r>
    </w:p>
    <w:p w:rsidR="00B74954" w:rsidRDefault="00B74954" w:rsidP="00B74954">
      <w:pPr>
        <w:pStyle w:val="StandardWeb"/>
        <w:spacing w:after="0" w:afterAutospacing="0" w:line="360" w:lineRule="atLeast"/>
        <w:ind w:left="567" w:right="1128"/>
        <w:rPr>
          <w:rFonts w:ascii="Arial" w:hAnsi="Arial" w:cs="Arial"/>
          <w:sz w:val="22"/>
          <w:szCs w:val="22"/>
        </w:rPr>
      </w:pPr>
      <w:r>
        <w:rPr>
          <w:rFonts w:ascii="Arial" w:hAnsi="Arial"/>
          <w:sz w:val="22"/>
          <w:szCs w:val="22"/>
        </w:rPr>
        <w:t>The narrow-aisle warehouse comprises 33 rows of shelves, each with 10 levels and space for approx. 12,500 skeleton containers.</w:t>
      </w:r>
    </w:p>
    <w:p w:rsidR="006D6692" w:rsidRDefault="006D6692" w:rsidP="00B74954">
      <w:pPr>
        <w:pStyle w:val="StandardWeb"/>
        <w:spacing w:after="0" w:afterAutospacing="0" w:line="360" w:lineRule="atLeast"/>
        <w:ind w:left="567" w:right="1128"/>
        <w:rPr>
          <w:rFonts w:ascii="Arial" w:hAnsi="Arial" w:cs="Arial"/>
          <w:sz w:val="22"/>
          <w:szCs w:val="22"/>
        </w:rPr>
      </w:pPr>
    </w:p>
    <w:p w:rsidR="006D6692" w:rsidRDefault="006D6692" w:rsidP="00B74954">
      <w:pPr>
        <w:pStyle w:val="StandardWeb"/>
        <w:spacing w:after="0" w:afterAutospacing="0" w:line="360" w:lineRule="atLeast"/>
        <w:ind w:left="567" w:right="1128"/>
        <w:rPr>
          <w:rFonts w:ascii="Arial" w:hAnsi="Arial" w:cs="Arial"/>
          <w:sz w:val="22"/>
          <w:szCs w:val="22"/>
        </w:rPr>
      </w:pPr>
    </w:p>
    <w:p w:rsidR="006D6692" w:rsidRDefault="006D6692" w:rsidP="00B74954">
      <w:pPr>
        <w:pStyle w:val="StandardWeb"/>
        <w:spacing w:after="0" w:afterAutospacing="0" w:line="360" w:lineRule="atLeast"/>
        <w:ind w:left="567" w:right="1128"/>
        <w:rPr>
          <w:rFonts w:ascii="Arial" w:hAnsi="Arial" w:cs="Arial"/>
          <w:sz w:val="22"/>
          <w:szCs w:val="22"/>
        </w:rPr>
      </w:pPr>
    </w:p>
    <w:p w:rsidR="00534972" w:rsidRDefault="00534972">
      <w:pPr>
        <w:rPr>
          <w:rFonts w:ascii="Arial" w:hAnsi="Arial" w:cs="Arial"/>
          <w:i/>
          <w:sz w:val="20"/>
          <w:szCs w:val="20"/>
        </w:rPr>
      </w:pPr>
      <w:r>
        <w:br w:type="page"/>
      </w:r>
    </w:p>
    <w:p w:rsidR="008B46CC" w:rsidRDefault="00F255EE" w:rsidP="006D6692">
      <w:pPr>
        <w:pStyle w:val="StandardWeb"/>
        <w:spacing w:after="0" w:afterAutospacing="0" w:line="360" w:lineRule="atLeast"/>
        <w:ind w:left="567" w:right="1128"/>
        <w:rPr>
          <w:rFonts w:ascii="Arial" w:hAnsi="Arial" w:cs="Arial"/>
          <w:i/>
          <w:sz w:val="20"/>
          <w:szCs w:val="20"/>
        </w:rPr>
      </w:pPr>
      <w:r>
        <w:rPr>
          <w:rFonts w:ascii="Arial" w:hAnsi="Arial"/>
          <w:i/>
          <w:sz w:val="20"/>
          <w:szCs w:val="20"/>
        </w:rPr>
        <w:lastRenderedPageBreak/>
        <w:pict>
          <v:shape id="_x0000_i1025" type="#_x0000_t75" style="width:346.6pt;height:258.7pt">
            <v:imagedata r:id="rId25" o:title="ET-Lager_Leeden_d0_kw_P8287151"/>
          </v:shape>
        </w:pict>
      </w:r>
    </w:p>
    <w:p w:rsidR="008B46CC" w:rsidRPr="00DF7522" w:rsidRDefault="008B46CC" w:rsidP="006D6692">
      <w:pPr>
        <w:pStyle w:val="StandardWeb"/>
        <w:spacing w:after="0" w:afterAutospacing="0" w:line="360" w:lineRule="atLeast"/>
        <w:ind w:left="567" w:right="1128"/>
        <w:rPr>
          <w:rFonts w:ascii="Arial" w:hAnsi="Arial" w:cs="Arial"/>
          <w:i/>
          <w:color w:val="808080" w:themeColor="background1" w:themeShade="80"/>
          <w:sz w:val="20"/>
          <w:szCs w:val="20"/>
        </w:rPr>
      </w:pPr>
      <w:r>
        <w:rPr>
          <w:rFonts w:ascii="Arial" w:hAnsi="Arial"/>
          <w:i/>
          <w:color w:val="808080" w:themeColor="background1" w:themeShade="80"/>
          <w:sz w:val="20"/>
          <w:szCs w:val="20"/>
        </w:rPr>
        <w:t>Photo: Amazone_GPC Leeden_Arbeitsplatz.jpg</w:t>
      </w:r>
    </w:p>
    <w:p w:rsidR="008B46CC" w:rsidRDefault="008B46CC" w:rsidP="006D6692">
      <w:pPr>
        <w:pStyle w:val="StandardWeb"/>
        <w:spacing w:after="0" w:afterAutospacing="0" w:line="360" w:lineRule="atLeast"/>
        <w:ind w:left="567" w:right="1128"/>
        <w:rPr>
          <w:rFonts w:ascii="Arial" w:hAnsi="Arial" w:cs="Arial"/>
          <w:sz w:val="22"/>
          <w:szCs w:val="22"/>
        </w:rPr>
      </w:pPr>
      <w:r>
        <w:rPr>
          <w:rFonts w:ascii="Arial" w:hAnsi="Arial"/>
          <w:sz w:val="22"/>
          <w:szCs w:val="22"/>
        </w:rPr>
        <w:t>Workstation with "Pick-by-Light picking"</w:t>
      </w:r>
    </w:p>
    <w:p w:rsidR="008B46CC" w:rsidRPr="008B46CC" w:rsidRDefault="008B46CC" w:rsidP="006D6692">
      <w:pPr>
        <w:pStyle w:val="StandardWeb"/>
        <w:spacing w:after="0" w:afterAutospacing="0" w:line="360" w:lineRule="atLeast"/>
        <w:ind w:left="567" w:right="1128"/>
        <w:rPr>
          <w:rFonts w:ascii="Arial" w:hAnsi="Arial" w:cs="Arial"/>
          <w:sz w:val="22"/>
          <w:szCs w:val="22"/>
        </w:rPr>
      </w:pPr>
    </w:p>
    <w:p w:rsidR="008B46CC" w:rsidRDefault="00F255EE" w:rsidP="006D6692">
      <w:pPr>
        <w:pStyle w:val="StandardWeb"/>
        <w:spacing w:after="0" w:afterAutospacing="0" w:line="360" w:lineRule="atLeast"/>
        <w:ind w:left="567" w:right="1128"/>
        <w:rPr>
          <w:rFonts w:ascii="Arial" w:hAnsi="Arial" w:cs="Arial"/>
          <w:i/>
          <w:sz w:val="20"/>
          <w:szCs w:val="20"/>
        </w:rPr>
      </w:pPr>
      <w:r>
        <w:rPr>
          <w:rFonts w:ascii="Arial" w:hAnsi="Arial"/>
          <w:sz w:val="22"/>
          <w:szCs w:val="22"/>
        </w:rPr>
        <w:pict>
          <v:shape id="_x0000_i1026" type="#_x0000_t75" style="width:346.6pt;height:259.55pt">
            <v:imagedata r:id="rId26" o:title="ET-Lager_Leeden_d0_kw_P8287285-90"/>
          </v:shape>
        </w:pict>
      </w:r>
    </w:p>
    <w:p w:rsidR="006D6692" w:rsidRPr="00DF7522" w:rsidRDefault="006D6692" w:rsidP="006D6692">
      <w:pPr>
        <w:pStyle w:val="StandardWeb"/>
        <w:spacing w:after="0" w:afterAutospacing="0" w:line="360" w:lineRule="atLeast"/>
        <w:ind w:left="567" w:right="1128"/>
        <w:rPr>
          <w:rFonts w:ascii="Arial" w:hAnsi="Arial" w:cs="Arial"/>
          <w:i/>
          <w:color w:val="808080" w:themeColor="background1" w:themeShade="80"/>
          <w:sz w:val="20"/>
          <w:szCs w:val="20"/>
        </w:rPr>
      </w:pPr>
      <w:r>
        <w:rPr>
          <w:rFonts w:ascii="Arial" w:hAnsi="Arial"/>
          <w:i/>
          <w:color w:val="808080" w:themeColor="background1" w:themeShade="80"/>
          <w:sz w:val="20"/>
          <w:szCs w:val="20"/>
        </w:rPr>
        <w:t>Photo: Amazone_GPC Leeden_Fördertechnik.jpg</w:t>
      </w:r>
    </w:p>
    <w:p w:rsidR="006D6692" w:rsidRPr="00344BE6" w:rsidRDefault="006D6692" w:rsidP="006D6692">
      <w:pPr>
        <w:pStyle w:val="StandardWeb"/>
        <w:spacing w:after="0" w:afterAutospacing="0" w:line="360" w:lineRule="atLeast"/>
        <w:ind w:left="567" w:right="1128"/>
        <w:rPr>
          <w:rFonts w:ascii="Arial" w:hAnsi="Arial" w:cs="Arial"/>
          <w:sz w:val="22"/>
          <w:szCs w:val="22"/>
        </w:rPr>
      </w:pPr>
      <w:r>
        <w:rPr>
          <w:rFonts w:ascii="Arial" w:hAnsi="Arial"/>
          <w:sz w:val="22"/>
          <w:szCs w:val="22"/>
        </w:rPr>
        <w:t>The automatic small parts warehouse (AKL) is connected to goods in, picking and packing workstations via conveyor technology.</w:t>
      </w:r>
    </w:p>
    <w:sectPr w:rsidR="006D6692" w:rsidRPr="00344BE6" w:rsidSect="00BC65EA">
      <w:headerReference w:type="default" r:id="rId27"/>
      <w:footerReference w:type="default" r:id="rId28"/>
      <w:pgSz w:w="11901" w:h="16840" w:code="9"/>
      <w:pgMar w:top="2127" w:right="567" w:bottom="1985" w:left="567" w:header="1418" w:footer="1417" w:gutter="0"/>
      <w:cols w:space="708"/>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0D6B" w:rsidRDefault="00D90D6B">
      <w:r>
        <w:separator/>
      </w:r>
    </w:p>
  </w:endnote>
  <w:endnote w:type="continuationSeparator" w:id="0">
    <w:p w:rsidR="00D90D6B" w:rsidRDefault="00D90D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w:panose1 w:val="02070409020205020404"/>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ucida Grande">
    <w:altName w:val="Courier New"/>
    <w:charset w:val="00"/>
    <w:family w:val="auto"/>
    <w:pitch w:val="variable"/>
    <w:sig w:usb0="03000000" w:usb1="00000000" w:usb2="00000000" w:usb3="00000000" w:csb0="00000001" w:csb1="00000000"/>
  </w:font>
  <w:font w:name="Times-Roman">
    <w:altName w:val="Times New Roman"/>
    <w:panose1 w:val="00000000000000000000"/>
    <w:charset w:val="4D"/>
    <w:family w:val="auto"/>
    <w:notTrueType/>
    <w:pitch w:val="default"/>
    <w:sig w:usb0="03000000"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0980" w:rsidRDefault="00147389">
    <w:pPr>
      <w:pStyle w:val="Fuzeile"/>
    </w:pPr>
    <w:r>
      <w:rPr>
        <w:noProof/>
        <w:lang w:val="de-DE"/>
      </w:rPr>
      <mc:AlternateContent>
        <mc:Choice Requires="wps">
          <w:drawing>
            <wp:anchor distT="0" distB="0" distL="114300" distR="114300" simplePos="0" relativeHeight="251659264" behindDoc="1" locked="0" layoutInCell="1" allowOverlap="1" wp14:anchorId="2FA280C1" wp14:editId="08323C84">
              <wp:simplePos x="0" y="0"/>
              <wp:positionH relativeFrom="column">
                <wp:posOffset>5292090</wp:posOffset>
              </wp:positionH>
              <wp:positionV relativeFrom="paragraph">
                <wp:posOffset>471805</wp:posOffset>
              </wp:positionV>
              <wp:extent cx="1600200" cy="179705"/>
              <wp:effectExtent l="0" t="0" r="0" b="10795"/>
              <wp:wrapNone/>
              <wp:docPr id="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179705"/>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Pr="0093254A" w:rsidRDefault="005E0980" w:rsidP="006F7755">
                          <w:pPr>
                            <w:ind w:right="57"/>
                            <w:jc w:val="right"/>
                            <w:rPr>
                              <w:rFonts w:ascii="Arial" w:hAnsi="Arial"/>
                              <w:sz w:val="20"/>
                            </w:rPr>
                          </w:pPr>
                          <w:r>
                            <w:rPr>
                              <w:rFonts w:ascii="Arial" w:hAnsi="Arial"/>
                              <w:sz w:val="20"/>
                            </w:rPr>
                            <w:t xml:space="preserve">Page </w:t>
                          </w:r>
                          <w:r w:rsidRPr="0093254A">
                            <w:rPr>
                              <w:rFonts w:ascii="Arial" w:hAnsi="Arial"/>
                              <w:sz w:val="20"/>
                            </w:rPr>
                            <w:fldChar w:fldCharType="begin"/>
                          </w:r>
                          <w:r w:rsidRPr="0093254A">
                            <w:rPr>
                              <w:rFonts w:ascii="Arial" w:hAnsi="Arial"/>
                              <w:sz w:val="20"/>
                            </w:rPr>
                            <w:instrText xml:space="preserve"> PAGE </w:instrText>
                          </w:r>
                          <w:r w:rsidRPr="0093254A">
                            <w:rPr>
                              <w:rFonts w:ascii="Arial" w:hAnsi="Arial"/>
                              <w:sz w:val="20"/>
                            </w:rPr>
                            <w:fldChar w:fldCharType="separate"/>
                          </w:r>
                          <w:r w:rsidR="00F255EE">
                            <w:rPr>
                              <w:rFonts w:ascii="Arial" w:hAnsi="Arial"/>
                              <w:noProof/>
                              <w:sz w:val="20"/>
                            </w:rPr>
                            <w:t>5</w:t>
                          </w:r>
                          <w:r w:rsidRPr="0093254A">
                            <w:rPr>
                              <w:rFonts w:ascii="Arial" w:hAnsi="Arial"/>
                              <w:sz w:val="20"/>
                            </w:rPr>
                            <w:fldChar w:fldCharType="end"/>
                          </w:r>
                          <w:r>
                            <w:rPr>
                              <w:rFonts w:ascii="Arial" w:hAnsi="Arial"/>
                              <w:sz w:val="20"/>
                            </w:rPr>
                            <w:t xml:space="preserve"> of </w:t>
                          </w:r>
                          <w:r w:rsidRPr="0093254A">
                            <w:rPr>
                              <w:rFonts w:ascii="Arial" w:hAnsi="Arial"/>
                              <w:sz w:val="20"/>
                            </w:rPr>
                            <w:fldChar w:fldCharType="begin"/>
                          </w:r>
                          <w:r w:rsidRPr="0093254A">
                            <w:rPr>
                              <w:rFonts w:ascii="Arial" w:hAnsi="Arial"/>
                              <w:sz w:val="20"/>
                            </w:rPr>
                            <w:instrText xml:space="preserve"> NUMPAGES </w:instrText>
                          </w:r>
                          <w:r w:rsidRPr="0093254A">
                            <w:rPr>
                              <w:rFonts w:ascii="Arial" w:hAnsi="Arial"/>
                              <w:sz w:val="20"/>
                            </w:rPr>
                            <w:fldChar w:fldCharType="separate"/>
                          </w:r>
                          <w:r w:rsidR="00F255EE">
                            <w:rPr>
                              <w:rFonts w:ascii="Arial" w:hAnsi="Arial"/>
                              <w:noProof/>
                              <w:sz w:val="20"/>
                            </w:rPr>
                            <w:t>5</w:t>
                          </w:r>
                          <w:r w:rsidRPr="0093254A">
                            <w:rPr>
                              <w:rFonts w:ascii="Arial" w:hAnsi="Arial"/>
                              <w:sz w:val="20"/>
                            </w:rPr>
                            <w:fldChar w:fldCharType="end"/>
                          </w:r>
                        </w:p>
                      </w:txbxContent>
                    </wps:txbx>
                    <wps:bodyPr rot="0" vert="horz" wrap="square" lIns="0" tIns="18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FA280C1" id="_x0000_t202" coordsize="21600,21600" o:spt="202" path="m,l,21600r21600,l21600,xe">
              <v:stroke joinstyle="miter"/>
              <v:path gradientshapeok="t" o:connecttype="rect"/>
            </v:shapetype>
            <v:shape id="Text Box 9" o:spid="_x0000_s1028" type="#_x0000_t202" style="position:absolute;margin-left:416.7pt;margin-top:37.15pt;width:126pt;height:14.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" filled="f" fillcolor="#006e31" stroked="f">
              <v:textbox inset="0,.5mm,0,0">
                <w:txbxContent>
                  <w:p w:rsidR="005E0980" w:rsidRPr="0093254A" w:rsidRDefault="005E0980" w:rsidP="006F7755">
                    <w:pPr>
                      <w:ind w:right="57"/>
                      <w:jc w:val="right"/>
                      <w:rPr>
                        <w:rFonts w:ascii="Arial" w:hAnsi="Arial"/>
                        <w:sz w:val="20"/>
                      </w:rPr>
                    </w:pPr>
                    <w:r>
                      <w:rPr>
                        <w:rFonts w:ascii="Arial" w:hAnsi="Arial"/>
                        <w:sz w:val="20"/>
                      </w:rPr>
                      <w:t xml:space="preserve">Page </w:t>
                    </w:r>
                    <w:r w:rsidRPr="0093254A">
                      <w:rPr>
                        <w:rFonts w:ascii="Arial" w:hAnsi="Arial"/>
                        <w:sz w:val="20"/>
                      </w:rPr>
                      <w:fldChar w:fldCharType="begin"/>
                    </w:r>
                    <w:r w:rsidRPr="0093254A">
                      <w:rPr>
                        <w:rFonts w:ascii="Arial" w:hAnsi="Arial"/>
                        <w:sz w:val="20"/>
                      </w:rPr>
                      <w:instrText xml:space="preserve"> PAGE </w:instrText>
                    </w:r>
                    <w:r w:rsidRPr="0093254A">
                      <w:rPr>
                        <w:rFonts w:ascii="Arial" w:hAnsi="Arial"/>
                        <w:sz w:val="20"/>
                      </w:rPr>
                      <w:fldChar w:fldCharType="separate"/>
                    </w:r>
                    <w:r w:rsidR="00F255EE">
                      <w:rPr>
                        <w:rFonts w:ascii="Arial" w:hAnsi="Arial"/>
                        <w:noProof/>
                        <w:sz w:val="20"/>
                      </w:rPr>
                      <w:t>5</w:t>
                    </w:r>
                    <w:r w:rsidRPr="0093254A">
                      <w:rPr>
                        <w:rFonts w:ascii="Arial" w:hAnsi="Arial"/>
                        <w:sz w:val="20"/>
                      </w:rPr>
                      <w:fldChar w:fldCharType="end"/>
                    </w:r>
                    <w:r>
                      <w:rPr>
                        <w:rFonts w:ascii="Arial" w:hAnsi="Arial"/>
                        <w:sz w:val="20"/>
                      </w:rPr>
                      <w:t xml:space="preserve"> of </w:t>
                    </w:r>
                    <w:r w:rsidRPr="0093254A">
                      <w:rPr>
                        <w:rFonts w:ascii="Arial" w:hAnsi="Arial"/>
                        <w:sz w:val="20"/>
                      </w:rPr>
                      <w:fldChar w:fldCharType="begin"/>
                    </w:r>
                    <w:r w:rsidRPr="0093254A">
                      <w:rPr>
                        <w:rFonts w:ascii="Arial" w:hAnsi="Arial"/>
                        <w:sz w:val="20"/>
                      </w:rPr>
                      <w:instrText xml:space="preserve"> NUMPAGES </w:instrText>
                    </w:r>
                    <w:r w:rsidRPr="0093254A">
                      <w:rPr>
                        <w:rFonts w:ascii="Arial" w:hAnsi="Arial"/>
                        <w:sz w:val="20"/>
                      </w:rPr>
                      <w:fldChar w:fldCharType="separate"/>
                    </w:r>
                    <w:r w:rsidR="00F255EE">
                      <w:rPr>
                        <w:rFonts w:ascii="Arial" w:hAnsi="Arial"/>
                        <w:noProof/>
                        <w:sz w:val="20"/>
                      </w:rPr>
                      <w:t>5</w:t>
                    </w:r>
                    <w:r w:rsidRPr="0093254A">
                      <w:rPr>
                        <w:rFonts w:ascii="Arial" w:hAnsi="Arial"/>
                        <w:sz w:val="20"/>
                      </w:rPr>
                      <w:fldChar w:fldCharType="end"/>
                    </w:r>
                  </w:p>
                </w:txbxContent>
              </v:textbox>
            </v:shape>
          </w:pict>
        </mc:Fallback>
      </mc:AlternateContent>
    </w:r>
    <w:r>
      <w:rPr>
        <w:noProof/>
        <w:lang w:val="de-DE"/>
      </w:rPr>
      <mc:AlternateContent>
        <mc:Choice Requires="wps">
          <w:drawing>
            <wp:anchor distT="0" distB="0" distL="114300" distR="114300" simplePos="0" relativeHeight="251657216" behindDoc="1" locked="0" layoutInCell="1" allowOverlap="1" wp14:anchorId="0A48439C" wp14:editId="11567F3B">
              <wp:simplePos x="0" y="0"/>
              <wp:positionH relativeFrom="column">
                <wp:posOffset>34290</wp:posOffset>
              </wp:positionH>
              <wp:positionV relativeFrom="paragraph">
                <wp:posOffset>436245</wp:posOffset>
              </wp:positionV>
              <wp:extent cx="6823710" cy="0"/>
              <wp:effectExtent l="15240" t="17145" r="9525" b="11430"/>
              <wp:wrapNone/>
              <wp:docPr id="3"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23710" cy="0"/>
                      </a:xfrm>
                      <a:prstGeom prst="line">
                        <a:avLst/>
                      </a:prstGeom>
                      <a:noFill/>
                      <a:ln w="18034">
                        <a:solidFill>
                          <a:srgbClr val="006E31"/>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83B4098" id="Line 8"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34.35pt" to="540pt,3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" strokecolor="#006e31" strokeweight="1.42pt"/>
          </w:pict>
        </mc:Fallback>
      </mc:AlternateContent>
    </w:r>
    <w:r>
      <w:rPr>
        <w:noProof/>
        <w:lang w:val="de-DE"/>
      </w:rPr>
      <mc:AlternateContent>
        <mc:Choice Requires="wps">
          <w:drawing>
            <wp:anchor distT="0" distB="0" distL="114300" distR="114300" simplePos="0" relativeHeight="251656192" behindDoc="1" locked="0" layoutInCell="1" allowOverlap="1" wp14:anchorId="3E5BBFD1" wp14:editId="60DA9668">
              <wp:simplePos x="0" y="0"/>
              <wp:positionH relativeFrom="column">
                <wp:posOffset>36195</wp:posOffset>
              </wp:positionH>
              <wp:positionV relativeFrom="paragraph">
                <wp:posOffset>-20955</wp:posOffset>
              </wp:positionV>
              <wp:extent cx="6840220" cy="0"/>
              <wp:effectExtent l="17145" t="17145" r="10160" b="11430"/>
              <wp:wrapNone/>
              <wp:docPr id="2"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40220" cy="0"/>
                      </a:xfrm>
                      <a:prstGeom prst="line">
                        <a:avLst/>
                      </a:prstGeom>
                      <a:noFill/>
                      <a:ln w="18034">
                        <a:solidFill>
                          <a:srgbClr val="006E31"/>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38044CF" id="Line 7"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pt,-1.65pt" to="541.4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" strokecolor="#006e31" strokeweight="1.42pt"/>
          </w:pict>
        </mc:Fallback>
      </mc:AlternateContent>
    </w:r>
    <w:r>
      <w:rPr>
        <w:noProof/>
        <w:lang w:val="de-DE"/>
      </w:rPr>
      <mc:AlternateContent>
        <mc:Choice Requires="wps">
          <w:drawing>
            <wp:anchor distT="0" distB="0" distL="114300" distR="114300" simplePos="0" relativeHeight="251654144" behindDoc="1" locked="0" layoutInCell="1" allowOverlap="1" wp14:anchorId="3CC8F9AF" wp14:editId="051F899E">
              <wp:simplePos x="0" y="0"/>
              <wp:positionH relativeFrom="column">
                <wp:posOffset>377190</wp:posOffset>
              </wp:positionH>
              <wp:positionV relativeFrom="paragraph">
                <wp:posOffset>-20955</wp:posOffset>
              </wp:positionV>
              <wp:extent cx="6480175" cy="431800"/>
              <wp:effectExtent l="0" t="0" r="635"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80175" cy="431800"/>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Pr="0093254A" w:rsidRDefault="005E0980" w:rsidP="006F7755">
                          <w:pPr>
                            <w:spacing w:line="280" w:lineRule="exact"/>
                            <w:rPr>
                              <w:rFonts w:ascii="Arial" w:hAnsi="Arial"/>
                              <w:spacing w:val="2"/>
                              <w:sz w:val="20"/>
                            </w:rPr>
                          </w:pPr>
                          <w:r>
                            <w:rPr>
                              <w:rFonts w:ascii="Arial" w:hAnsi="Arial"/>
                              <w:sz w:val="20"/>
                            </w:rPr>
                            <w:t>AMAZONEN-WERKE H. DREYER GmbH &amp; Co. KG ∙ Am Amazonenwerk 9–13 ∙ D-49205 Hasbergen-Gaste</w:t>
                          </w:r>
                        </w:p>
                        <w:p w:rsidR="005E0980" w:rsidRPr="0093254A" w:rsidRDefault="005E0980" w:rsidP="006F7755">
                          <w:pPr>
                            <w:spacing w:line="280" w:lineRule="exact"/>
                            <w:rPr>
                              <w:rFonts w:ascii="Arial" w:hAnsi="Arial"/>
                              <w:spacing w:val="2"/>
                              <w:sz w:val="20"/>
                            </w:rPr>
                          </w:pPr>
                          <w:r>
                            <w:rPr>
                              <w:rFonts w:ascii="Arial" w:hAnsi="Arial"/>
                              <w:sz w:val="20"/>
                            </w:rPr>
                            <w:t>Telephone +49 (0)5405 501-0 ∙ am</w:t>
                          </w:r>
                          <w:r w:rsidR="00F255EE">
                            <w:rPr>
                              <w:rFonts w:ascii="Arial" w:hAnsi="Arial"/>
                              <w:sz w:val="20"/>
                            </w:rPr>
                            <w:t>azone@amazone.de ∙ www.amazone.co.uk</w:t>
                          </w: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C8F9AF" id="Text Box 6" o:spid="_x0000_s1029" type="#_x0000_t202" style="position:absolute;margin-left:29.7pt;margin-top:-1.65pt;width:510.25pt;height:3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" filled="f" fillcolor="#006e31" stroked="f">
              <v:textbox inset="0,1mm,0,0">
                <w:txbxContent>
                  <w:p w:rsidR="005E0980" w:rsidRPr="0093254A" w:rsidRDefault="005E0980" w:rsidP="006F7755">
                    <w:pPr>
                      <w:spacing w:line="280" w:lineRule="exact"/>
                      <w:rPr>
                        <w:rFonts w:ascii="Arial" w:hAnsi="Arial"/>
                        <w:spacing w:val="2"/>
                        <w:sz w:val="20"/>
                      </w:rPr>
                    </w:pPr>
                    <w:r>
                      <w:rPr>
                        <w:rFonts w:ascii="Arial" w:hAnsi="Arial"/>
                        <w:sz w:val="20"/>
                      </w:rPr>
                      <w:t>AMAZONEN-WERKE H. DREYER GmbH &amp; Co. KG ∙ Am Amazonenwerk 9–13 ∙ D-49205 Hasbergen-Gaste</w:t>
                    </w:r>
                  </w:p>
                  <w:p w:rsidR="005E0980" w:rsidRPr="0093254A" w:rsidRDefault="005E0980" w:rsidP="006F7755">
                    <w:pPr>
                      <w:spacing w:line="280" w:lineRule="exact"/>
                      <w:rPr>
                        <w:rFonts w:ascii="Arial" w:hAnsi="Arial"/>
                        <w:spacing w:val="2"/>
                        <w:sz w:val="20"/>
                      </w:rPr>
                    </w:pPr>
                    <w:r>
                      <w:rPr>
                        <w:rFonts w:ascii="Arial" w:hAnsi="Arial"/>
                        <w:sz w:val="20"/>
                      </w:rPr>
                      <w:t>Telephone +49 (0)5405 501-0 ∙ am</w:t>
                    </w:r>
                    <w:r w:rsidR="00F255EE">
                      <w:rPr>
                        <w:rFonts w:ascii="Arial" w:hAnsi="Arial"/>
                        <w:sz w:val="20"/>
                      </w:rPr>
                      <w:t>azone@amazone.de ∙ www.amazone.co.uk</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0D6B" w:rsidRDefault="00D90D6B">
      <w:r>
        <w:separator/>
      </w:r>
    </w:p>
  </w:footnote>
  <w:footnote w:type="continuationSeparator" w:id="0">
    <w:p w:rsidR="00D90D6B" w:rsidRDefault="00D90D6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0980" w:rsidRDefault="00E50E51">
    <w:pPr>
      <w:pStyle w:val="Kopfzeile"/>
    </w:pPr>
    <w:r>
      <w:rPr>
        <w:noProof/>
        <w:lang w:val="de-DE"/>
      </w:rPr>
      <mc:AlternateContent>
        <mc:Choice Requires="wps">
          <w:drawing>
            <wp:anchor distT="0" distB="0" distL="114300" distR="114300" simplePos="0" relativeHeight="251658240" behindDoc="0" locked="0" layoutInCell="1" allowOverlap="1" wp14:anchorId="0ABE0BB8" wp14:editId="37D4586D">
              <wp:simplePos x="0" y="0"/>
              <wp:positionH relativeFrom="column">
                <wp:posOffset>3926366</wp:posOffset>
              </wp:positionH>
              <wp:positionV relativeFrom="paragraph">
                <wp:posOffset>-668020</wp:posOffset>
              </wp:positionV>
              <wp:extent cx="3057195" cy="358444"/>
              <wp:effectExtent l="0" t="0" r="0" b="0"/>
              <wp:wrapNone/>
              <wp:docPr id="16" name="Rechteck 6"/>
              <wp:cNvGraphicFramePr/>
              <a:graphic xmlns:a="http://schemas.openxmlformats.org/drawingml/2006/main">
                <a:graphicData uri="http://schemas.microsoft.com/office/word/2010/wordprocessingShape">
                  <wps:wsp>
                    <wps:cNvSpPr/>
                    <wps:spPr>
                      <a:xfrm>
                        <a:off x="0" y="0"/>
                        <a:ext cx="3057195" cy="358444"/>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C65EA" w:rsidRPr="00E50E51" w:rsidRDefault="00BC65EA" w:rsidP="00BC65EA">
                          <w:pPr>
                            <w:pStyle w:val="StandardWeb"/>
                            <w:spacing w:after="0" w:afterAutospacing="0"/>
                            <w:jc w:val="right"/>
                            <w:rPr>
                              <w:color w:val="FFFFFF" w:themeColor="background1"/>
                            </w:rPr>
                          </w:pPr>
                          <w:r>
                            <w:rPr>
                              <w:rFonts w:ascii="Arial" w:hAnsi="Arial"/>
                              <w:color w:val="FFFFFF" w:themeColor="background1"/>
                              <w:sz w:val="28"/>
                              <w:szCs w:val="28"/>
                            </w:rPr>
                            <w:t>Press information September 2020</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0ABE0BB8" id="Rechteck 6" o:spid="_x0000_s1026" style="position:absolute;margin-left:309.15pt;margin-top:-52.6pt;width:240.7pt;height:28.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" filled="f" stroked="f" strokeweight="2pt">
              <v:textbox>
                <w:txbxContent>
                  <w:p w:rsidR="00BC65EA" w:rsidRPr="00E50E51" w:rsidRDefault="00BC65EA" w:rsidP="00BC65EA">
                    <w:pPr>
                      <w:pStyle w:val="StandardWeb"/>
                      <w:spacing w:after="0" w:afterAutospacing="0"/>
                      <w:jc w:val="right"/>
                      <w:rPr>
                        <w:color w:val="FFFFFF" w:themeColor="background1"/>
                      </w:rPr>
                    </w:pPr>
                    <w:r>
                      <w:rPr>
                        <w:rFonts w:ascii="Arial" w:hAnsi="Arial"/>
                        <w:color w:val="FFFFFF" w:themeColor="background1"/>
                        <w:sz w:val="28"/>
                        <w:szCs w:val="28"/>
                      </w:rPr>
                      <w:t>Press information September 2020</w:t>
                    </w:r>
                  </w:p>
                </w:txbxContent>
              </v:textbox>
            </v:rect>
          </w:pict>
        </mc:Fallback>
      </mc:AlternateContent>
    </w:r>
    <w:r>
      <w:rPr>
        <w:noProof/>
        <w:lang w:val="de-DE"/>
      </w:rPr>
      <mc:AlternateContent>
        <mc:Choice Requires="wpg">
          <w:drawing>
            <wp:anchor distT="0" distB="0" distL="114300" distR="114300" simplePos="0" relativeHeight="251655168" behindDoc="0" locked="0" layoutInCell="1" allowOverlap="1" wp14:anchorId="25BCC301" wp14:editId="71127370">
              <wp:simplePos x="0" y="0"/>
              <wp:positionH relativeFrom="column">
                <wp:posOffset>2277084</wp:posOffset>
              </wp:positionH>
              <wp:positionV relativeFrom="paragraph">
                <wp:posOffset>-684632</wp:posOffset>
              </wp:positionV>
              <wp:extent cx="4710988" cy="372120"/>
              <wp:effectExtent l="0" t="0" r="0" b="8890"/>
              <wp:wrapNone/>
              <wp:docPr id="9" name="Gruppieren 10"/>
              <wp:cNvGraphicFramePr/>
              <a:graphic xmlns:a="http://schemas.openxmlformats.org/drawingml/2006/main">
                <a:graphicData uri="http://schemas.microsoft.com/office/word/2010/wordprocessingGroup">
                  <wpg:wgp>
                    <wpg:cNvGrpSpPr/>
                    <wpg:grpSpPr>
                      <a:xfrm rot="10800000">
                        <a:off x="0" y="0"/>
                        <a:ext cx="4710988" cy="372120"/>
                        <a:chOff x="0" y="201646"/>
                        <a:chExt cx="7045663" cy="460540"/>
                      </a:xfrm>
                    </wpg:grpSpPr>
                    <wps:wsp>
                      <wps:cNvPr id="14" name="Rechteck 14"/>
                      <wps:cNvSpPr/>
                      <wps:spPr>
                        <a:xfrm>
                          <a:off x="0" y="201646"/>
                          <a:ext cx="769675" cy="460540"/>
                        </a:xfrm>
                        <a:prstGeom prst="rect">
                          <a:avLst/>
                        </a:prstGeom>
                        <a:solidFill>
                          <a:srgbClr val="397C3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 name="Parallelogramm 15"/>
                      <wps:cNvSpPr/>
                      <wps:spPr>
                        <a:xfrm>
                          <a:off x="204108" y="201646"/>
                          <a:ext cx="6841555" cy="460540"/>
                        </a:xfrm>
                        <a:prstGeom prst="parallelogram">
                          <a:avLst>
                            <a:gd name="adj" fmla="val 57413"/>
                          </a:avLst>
                        </a:prstGeom>
                        <a:solidFill>
                          <a:srgbClr val="397C3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6FAF281E" id="Gruppieren 10" o:spid="_x0000_s1026" style="position:absolute;margin-left:179.3pt;margin-top:-53.9pt;width:370.95pt;height:29.3pt;rotation:180;z-index:251655168;mso-width-relative:margin;mso-height-relative:margin" coordorigin=",2016" coordsize="70456,46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">
              <v:rect id="Rechteck 14" o:spid="_x0000_s1027" style="position:absolute;top:2016;width:7696;height:46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ribsAA&#10;AADbAAAADwAAAGRycy9kb3ducmV2LnhtbERPTWvCQBC9F/wPywje6sYiQaOrBCHEa5MiHofsmASz&#10;syG7TeK/7xYKvc3jfc7xPJtOjDS41rKCzToCQVxZ3XKt4KvM3ncgnEfW2FkmBS9ycD4t3o6YaDvx&#10;J42Fr0UIYZeggsb7PpHSVQ0ZdGvbEwfuYQeDPsChlnrAKYSbTn5EUSwNthwaGuzp0lD1LL6Ngts9&#10;bXOf5WM57Th65tW+jG97pVbLOT2A8DT7f/Gf+6rD/C38/hIOkKc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fribsAAAADbAAAADwAAAAAAAAAAAAAAAACYAgAAZHJzL2Rvd25y&#10;ZXYueG1sUEsFBgAAAAAEAAQA9QAAAIUDAAAAAA==&#10;" fillcolor="#397c34" stroked="f" strokeweight="2p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m 15" o:spid="_x0000_s1028" type="#_x0000_t7" style="position:absolute;left:2041;top:2016;width:68415;height:46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eoVsIA&#10;AADbAAAADwAAAGRycy9kb3ducmV2LnhtbERPTWvCQBC9C/6HZYTemk2Fapu6CSIElV5s2h56G7PT&#10;JCQ7G7Krxn/fFQre5vE+Z5WNphNnGlxjWcFTFIMgLq1uuFLw9Zk/voBwHlljZ5kUXMlBlk4nK0y0&#10;vfAHnQtfiRDCLkEFtfd9IqUrazLoItsTB+7XDgZ9gEMl9YCXEG46OY/jhTTYcGiosadNTWVbnIyC&#10;42Hblt/0mu/3xbHND3JJP/Su1MNsXL+B8DT6u/jfvdNh/jPcfgkHyPQ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B6hWwgAAANsAAAAPAAAAAAAAAAAAAAAAAJgCAABkcnMvZG93&#10;bnJldi54bWxQSwUGAAAAAAQABAD1AAAAhwMAAAAA&#10;" adj="835" fillcolor="#397c34" stroked="f" strokeweight="2pt"/>
            </v:group>
          </w:pict>
        </mc:Fallback>
      </mc:AlternateContent>
    </w:r>
    <w:r>
      <w:rPr>
        <w:noProof/>
        <w:lang w:val="de-DE"/>
      </w:rPr>
      <mc:AlternateContent>
        <mc:Choice Requires="wpg">
          <w:drawing>
            <wp:anchor distT="0" distB="0" distL="114300" distR="114300" simplePos="0" relativeHeight="251660288" behindDoc="0" locked="0" layoutInCell="1" allowOverlap="1" wp14:anchorId="0CFDFE61" wp14:editId="071489E9">
              <wp:simplePos x="0" y="0"/>
              <wp:positionH relativeFrom="column">
                <wp:posOffset>-110368</wp:posOffset>
              </wp:positionH>
              <wp:positionV relativeFrom="paragraph">
                <wp:posOffset>-686421</wp:posOffset>
              </wp:positionV>
              <wp:extent cx="2821940" cy="503555"/>
              <wp:effectExtent l="0" t="0" r="0" b="0"/>
              <wp:wrapNone/>
              <wp:docPr id="17" name="Gruppieren 8"/>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821940" cy="503555"/>
                        <a:chOff x="0" y="0"/>
                        <a:chExt cx="2571750" cy="460376"/>
                      </a:xfrm>
                    </wpg:grpSpPr>
                    <wps:wsp>
                      <wps:cNvPr id="21" name="Freeform 5"/>
                      <wps:cNvSpPr>
                        <a:spLocks/>
                      </wps:cNvSpPr>
                      <wps:spPr bwMode="auto">
                        <a:xfrm>
                          <a:off x="0" y="0"/>
                          <a:ext cx="2571750" cy="460376"/>
                        </a:xfrm>
                        <a:custGeom>
                          <a:avLst/>
                          <a:gdLst>
                            <a:gd name="T0" fmla="*/ 0 w 1620"/>
                            <a:gd name="T1" fmla="*/ 290 h 290"/>
                            <a:gd name="T2" fmla="*/ 0 w 1620"/>
                            <a:gd name="T3" fmla="*/ 0 h 290"/>
                            <a:gd name="T4" fmla="*/ 1620 w 1620"/>
                            <a:gd name="T5" fmla="*/ 0 h 290"/>
                            <a:gd name="T6" fmla="*/ 1461 w 1620"/>
                            <a:gd name="T7" fmla="*/ 287 h 290"/>
                            <a:gd name="T8" fmla="*/ 0 w 1620"/>
                            <a:gd name="T9" fmla="*/ 290 h 290"/>
                          </a:gdLst>
                          <a:ahLst/>
                          <a:cxnLst>
                            <a:cxn ang="0">
                              <a:pos x="T0" y="T1"/>
                            </a:cxn>
                            <a:cxn ang="0">
                              <a:pos x="T2" y="T3"/>
                            </a:cxn>
                            <a:cxn ang="0">
                              <a:pos x="T4" y="T5"/>
                            </a:cxn>
                            <a:cxn ang="0">
                              <a:pos x="T6" y="T7"/>
                            </a:cxn>
                            <a:cxn ang="0">
                              <a:pos x="T8" y="T9"/>
                            </a:cxn>
                          </a:cxnLst>
                          <a:rect l="0" t="0" r="r" b="b"/>
                          <a:pathLst>
                            <a:path w="1620" h="290">
                              <a:moveTo>
                                <a:pt x="0" y="290"/>
                              </a:moveTo>
                              <a:lnTo>
                                <a:pt x="0" y="0"/>
                              </a:lnTo>
                              <a:lnTo>
                                <a:pt x="1620" y="0"/>
                              </a:lnTo>
                              <a:lnTo>
                                <a:pt x="1461" y="287"/>
                              </a:lnTo>
                              <a:lnTo>
                                <a:pt x="0" y="290"/>
                              </a:lnTo>
                              <a:close/>
                            </a:path>
                          </a:pathLst>
                        </a:custGeom>
                        <a:solidFill>
                          <a:srgbClr val="FF6900"/>
                        </a:solidFill>
                        <a:ln>
                          <a:noFill/>
                        </a:ln>
                        <a:extLst>
                          <a:ext uri="{91240B29-F687-4F45-9708-019B960494DF}">
                            <a14:hiddenLine xmlns:a14="http://schemas.microsoft.com/office/drawing/2010/main"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pic:pic xmlns:pic="http://schemas.openxmlformats.org/drawingml/2006/picture">
                      <pic:nvPicPr>
                        <pic:cNvPr id="22" name="Grafik 2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294905" y="112080"/>
                          <a:ext cx="1639161" cy="228131"/>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BE13176" id="Gruppieren 8" o:spid="_x0000_s1026" style="position:absolute;margin-left:-8.7pt;margin-top:-54.05pt;width:222.2pt;height:39.65pt;z-index:251660288;mso-width-relative:margin;mso-height-relative:margin" coordsize="25717,46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">
              <o:lock v:ext="edit" aspectratio="t"/>
              <v:shape id="Freeform 5" o:spid="_x0000_s1027" style="position:absolute;width:25717;height:4603;visibility:visible;mso-wrap-style:square;v-text-anchor:top" coordsize="1620,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VkpMMA&#10;AADbAAAADwAAAGRycy9kb3ducmV2LnhtbESPQWsCMRSE74X+h/AKvdWsUkRXo6hQai0o2np/bJ6b&#10;xc3LkkR3++9NQfA4zMw3zHTe2VpcyYfKsYJ+LwNBXDhdcang9+fjbQQiRGSNtWNS8EcB5rPnpynm&#10;2rW8p+shliJBOOSowMTY5FKGwpDF0HMNcfJOzluMSfpSao9tgttaDrJsKC1WnBYMNrQyVJwPF6tg&#10;+TUefu7a781pUWbn7bsPZnsslHp96RYTEJG6+Ajf22utYNCH/y/pB8jZ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sVkpMMAAADbAAAADwAAAAAAAAAAAAAAAACYAgAAZHJzL2Rv&#10;d25yZXYueG1sUEsFBgAAAAAEAAQA9QAAAIgDAAAAAA==&#10;" path="m,290l,,1620,,1461,287,,290xe" fillcolor="#ff6900" stroked="f">
                <v:path arrowok="t" o:connecttype="custom" o:connectlocs="0,460376;0,0;2571750,0;2319338,455613;0,460376" o:connectangles="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2" o:spid="_x0000_s1028" type="#_x0000_t75" style="position:absolute;left:2949;top:1120;width:16391;height:22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QnjqfFAAAA2wAAAA8AAABkcnMvZG93bnJldi54bWxEj0FrwkAUhO8F/8PyCr2IboxFJLqKSgv1&#10;GG1Bb4/sMwnNvg27W5P6691CweMwM98wy3VvGnEl52vLCibjBARxYXXNpYLP4/toDsIHZI2NZVLw&#10;Sx7Wq8HTEjNtO87pegiliBD2GSqoQmgzKX1RkUE/ti1x9C7WGQxRulJqh12Em0amSTKTBmuOCxW2&#10;tKuo+D78GAUnPdzml9vmdY77bvj1NsndebpV6uW53yxABOrDI/zf/tAK0hT+vsQfIFd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UJ46nxQAAANsAAAAPAAAAAAAAAAAAAAAA&#10;AJ8CAABkcnMvZG93bnJldi54bWxQSwUGAAAAAAQABAD3AAAAkQMAAAAA&#10;">
                <v:imagedata r:id="rId2" o:title=""/>
                <v:path arrowok="t"/>
              </v:shape>
            </v:group>
          </w:pict>
        </mc:Fallback>
      </mc:AlternateContent>
    </w:r>
    <w:r>
      <w:rPr>
        <w:noProof/>
        <w:lang w:val="de-DE"/>
      </w:rPr>
      <mc:AlternateContent>
        <mc:Choice Requires="wps">
          <w:drawing>
            <wp:anchor distT="0" distB="0" distL="114300" distR="114300" simplePos="0" relativeHeight="251661312" behindDoc="1" locked="0" layoutInCell="1" allowOverlap="1" wp14:anchorId="3E4CB7BE" wp14:editId="2031C014">
              <wp:simplePos x="0" y="0"/>
              <wp:positionH relativeFrom="column">
                <wp:posOffset>5158105</wp:posOffset>
              </wp:positionH>
              <wp:positionV relativeFrom="paragraph">
                <wp:posOffset>-500380</wp:posOffset>
              </wp:positionV>
              <wp:extent cx="1619885" cy="288290"/>
              <wp:effectExtent l="0" t="4445" r="3810" b="2540"/>
              <wp:wrapNone/>
              <wp:docPr id="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885" cy="288290"/>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Pr="00583760" w:rsidRDefault="005E0980" w:rsidP="006F7755">
                          <w:pPr>
                            <w:ind w:left="142"/>
                            <w:rPr>
                              <w:rFonts w:ascii="Arial" w:hAnsi="Arial"/>
                              <w:b/>
                              <w:color w:val="FFFFFF"/>
                              <w:sz w:val="26"/>
                            </w:rPr>
                          </w:pPr>
                          <w:r>
                            <w:rPr>
                              <w:rFonts w:ascii="Arial" w:hAnsi="Arial"/>
                              <w:b/>
                              <w:color w:val="FFFFFF"/>
                              <w:sz w:val="26"/>
                            </w:rPr>
                            <w:t>Press information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E4CB7BE" id="_x0000_t202" coordsize="21600,21600" o:spt="202" path="m,l,21600r21600,l21600,xe">
              <v:stroke joinstyle="miter"/>
              <v:path gradientshapeok="t" o:connecttype="rect"/>
            </v:shapetype>
            <v:shape id="Text Box 12" o:spid="_x0000_s1027" type="#_x0000_t202" style="position:absolute;margin-left:406.15pt;margin-top:-39.4pt;width:127.55pt;height:22.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" filled="f" fillcolor="#006e31" stroked="f">
              <v:textbox inset="0,0,0,0">
                <w:txbxContent>
                  <w:p w:rsidR="005E0980" w:rsidRPr="00583760" w:rsidRDefault="005E0980" w:rsidP="006F7755">
                    <w:pPr>
                      <w:ind w:left="142"/>
                      <w:rPr>
                        <w:rFonts w:ascii="Arial" w:hAnsi="Arial"/>
                        <w:b/>
                        <w:color w:val="FFFFFF"/>
                        <w:sz w:val="26"/>
                      </w:rPr>
                    </w:pPr>
                    <w:r>
                      <w:rPr>
                        <w:rFonts w:ascii="Arial" w:hAnsi="Arial"/>
                        <w:b/>
                        <w:color w:val="FFFFFF"/>
                        <w:sz w:val="26"/>
                      </w:rPr>
                      <w:t>Press information</w:t>
                    </w:r>
                  </w:p>
                </w:txbxContent>
              </v:textbox>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removePersonalInformation/>
  <w:removeDateAndTim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56321" fillcolor="#006e31" stroke="f">
      <v:fill color="#006e31"/>
      <v:stroke on="f"/>
      <v:shadow color="black" opacity="49151f" offset=".74833mm,.74833mm"/>
      <o:colormru v:ext="edit" colors="#006e31"/>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0BE0"/>
    <w:rsid w:val="0000280B"/>
    <w:rsid w:val="000047C6"/>
    <w:rsid w:val="000055DA"/>
    <w:rsid w:val="00005750"/>
    <w:rsid w:val="000057B1"/>
    <w:rsid w:val="00022927"/>
    <w:rsid w:val="00022EA9"/>
    <w:rsid w:val="000272F0"/>
    <w:rsid w:val="00031552"/>
    <w:rsid w:val="00034A5D"/>
    <w:rsid w:val="0003624C"/>
    <w:rsid w:val="000379F2"/>
    <w:rsid w:val="00041461"/>
    <w:rsid w:val="00042735"/>
    <w:rsid w:val="000432E0"/>
    <w:rsid w:val="00047CDD"/>
    <w:rsid w:val="000507C9"/>
    <w:rsid w:val="00053599"/>
    <w:rsid w:val="000558D6"/>
    <w:rsid w:val="00056589"/>
    <w:rsid w:val="00061F15"/>
    <w:rsid w:val="00062B82"/>
    <w:rsid w:val="00064C64"/>
    <w:rsid w:val="00065CAA"/>
    <w:rsid w:val="00066F1F"/>
    <w:rsid w:val="00095B8B"/>
    <w:rsid w:val="000A1204"/>
    <w:rsid w:val="000A1774"/>
    <w:rsid w:val="000A73A3"/>
    <w:rsid w:val="000B1D61"/>
    <w:rsid w:val="000B4818"/>
    <w:rsid w:val="000B5F6D"/>
    <w:rsid w:val="000B6EBB"/>
    <w:rsid w:val="000B7C60"/>
    <w:rsid w:val="000C03B9"/>
    <w:rsid w:val="000C13A8"/>
    <w:rsid w:val="000D1FED"/>
    <w:rsid w:val="000D7D8C"/>
    <w:rsid w:val="000E3570"/>
    <w:rsid w:val="000E45C0"/>
    <w:rsid w:val="0010274B"/>
    <w:rsid w:val="00103E69"/>
    <w:rsid w:val="00110789"/>
    <w:rsid w:val="00112EDB"/>
    <w:rsid w:val="00136F8F"/>
    <w:rsid w:val="001418C0"/>
    <w:rsid w:val="001434B2"/>
    <w:rsid w:val="00146749"/>
    <w:rsid w:val="00147389"/>
    <w:rsid w:val="001474C3"/>
    <w:rsid w:val="00147A4A"/>
    <w:rsid w:val="0015120B"/>
    <w:rsid w:val="00152ED1"/>
    <w:rsid w:val="00157608"/>
    <w:rsid w:val="00157995"/>
    <w:rsid w:val="00161CDE"/>
    <w:rsid w:val="00162EFC"/>
    <w:rsid w:val="00170B9E"/>
    <w:rsid w:val="00175B5E"/>
    <w:rsid w:val="001764F2"/>
    <w:rsid w:val="00187DF2"/>
    <w:rsid w:val="001926C2"/>
    <w:rsid w:val="00194AE4"/>
    <w:rsid w:val="001A0746"/>
    <w:rsid w:val="001A3703"/>
    <w:rsid w:val="001A588C"/>
    <w:rsid w:val="001A6A59"/>
    <w:rsid w:val="001B650D"/>
    <w:rsid w:val="001C08A4"/>
    <w:rsid w:val="001C1208"/>
    <w:rsid w:val="001C136F"/>
    <w:rsid w:val="001C1376"/>
    <w:rsid w:val="001C241D"/>
    <w:rsid w:val="001C2C16"/>
    <w:rsid w:val="001C3878"/>
    <w:rsid w:val="001C4476"/>
    <w:rsid w:val="001C7171"/>
    <w:rsid w:val="001C79D7"/>
    <w:rsid w:val="001D37F0"/>
    <w:rsid w:val="001E27E7"/>
    <w:rsid w:val="001F10DE"/>
    <w:rsid w:val="001F2C8E"/>
    <w:rsid w:val="001F60F7"/>
    <w:rsid w:val="00205632"/>
    <w:rsid w:val="00206595"/>
    <w:rsid w:val="00211B27"/>
    <w:rsid w:val="00212120"/>
    <w:rsid w:val="00220557"/>
    <w:rsid w:val="00233AA4"/>
    <w:rsid w:val="002356E7"/>
    <w:rsid w:val="00241217"/>
    <w:rsid w:val="002416D9"/>
    <w:rsid w:val="00242354"/>
    <w:rsid w:val="00242FD7"/>
    <w:rsid w:val="00253FE0"/>
    <w:rsid w:val="00255F3D"/>
    <w:rsid w:val="00256A84"/>
    <w:rsid w:val="00260884"/>
    <w:rsid w:val="00263D84"/>
    <w:rsid w:val="002749F8"/>
    <w:rsid w:val="00280DCF"/>
    <w:rsid w:val="002829C0"/>
    <w:rsid w:val="0028387B"/>
    <w:rsid w:val="00295EFE"/>
    <w:rsid w:val="002A08F9"/>
    <w:rsid w:val="002B48D1"/>
    <w:rsid w:val="002B6601"/>
    <w:rsid w:val="002B6C23"/>
    <w:rsid w:val="002B7E60"/>
    <w:rsid w:val="002C29BD"/>
    <w:rsid w:val="002C3B05"/>
    <w:rsid w:val="002D3B27"/>
    <w:rsid w:val="002D542A"/>
    <w:rsid w:val="002E08E7"/>
    <w:rsid w:val="002E0F6F"/>
    <w:rsid w:val="002E3450"/>
    <w:rsid w:val="002E6708"/>
    <w:rsid w:val="002F0C60"/>
    <w:rsid w:val="002F53E9"/>
    <w:rsid w:val="00300C6C"/>
    <w:rsid w:val="003123B7"/>
    <w:rsid w:val="003132FB"/>
    <w:rsid w:val="003156BE"/>
    <w:rsid w:val="00316911"/>
    <w:rsid w:val="003171E2"/>
    <w:rsid w:val="003203EE"/>
    <w:rsid w:val="00322003"/>
    <w:rsid w:val="0033102D"/>
    <w:rsid w:val="003400A3"/>
    <w:rsid w:val="00344BE6"/>
    <w:rsid w:val="0035596C"/>
    <w:rsid w:val="00366CAA"/>
    <w:rsid w:val="00370CBC"/>
    <w:rsid w:val="0038102A"/>
    <w:rsid w:val="00393134"/>
    <w:rsid w:val="003A1DBE"/>
    <w:rsid w:val="003B4C18"/>
    <w:rsid w:val="003C18DD"/>
    <w:rsid w:val="003C19B9"/>
    <w:rsid w:val="003C5BC0"/>
    <w:rsid w:val="003C7CD8"/>
    <w:rsid w:val="003D0306"/>
    <w:rsid w:val="003D05D0"/>
    <w:rsid w:val="003D41ED"/>
    <w:rsid w:val="003D5F22"/>
    <w:rsid w:val="003E0137"/>
    <w:rsid w:val="003E041D"/>
    <w:rsid w:val="003E77E7"/>
    <w:rsid w:val="003F1171"/>
    <w:rsid w:val="003F309D"/>
    <w:rsid w:val="003F3899"/>
    <w:rsid w:val="003F501A"/>
    <w:rsid w:val="0040433A"/>
    <w:rsid w:val="0040591D"/>
    <w:rsid w:val="004062FE"/>
    <w:rsid w:val="004079B9"/>
    <w:rsid w:val="00410006"/>
    <w:rsid w:val="00410130"/>
    <w:rsid w:val="0041306D"/>
    <w:rsid w:val="00415D98"/>
    <w:rsid w:val="00415F06"/>
    <w:rsid w:val="00434861"/>
    <w:rsid w:val="0043678E"/>
    <w:rsid w:val="004377F1"/>
    <w:rsid w:val="00437D02"/>
    <w:rsid w:val="00440B98"/>
    <w:rsid w:val="004428EA"/>
    <w:rsid w:val="004554BE"/>
    <w:rsid w:val="004564A0"/>
    <w:rsid w:val="004649C9"/>
    <w:rsid w:val="00466B08"/>
    <w:rsid w:val="00466D44"/>
    <w:rsid w:val="00472849"/>
    <w:rsid w:val="0047316B"/>
    <w:rsid w:val="00473DB9"/>
    <w:rsid w:val="00475931"/>
    <w:rsid w:val="00482C7E"/>
    <w:rsid w:val="004841F0"/>
    <w:rsid w:val="00490CF7"/>
    <w:rsid w:val="00490EDF"/>
    <w:rsid w:val="00491596"/>
    <w:rsid w:val="004A3910"/>
    <w:rsid w:val="004B04CD"/>
    <w:rsid w:val="004B2A12"/>
    <w:rsid w:val="004B5CF7"/>
    <w:rsid w:val="004B6D3C"/>
    <w:rsid w:val="004C422B"/>
    <w:rsid w:val="004C61E9"/>
    <w:rsid w:val="004D0790"/>
    <w:rsid w:val="004D4ED8"/>
    <w:rsid w:val="004E0912"/>
    <w:rsid w:val="004E161C"/>
    <w:rsid w:val="004E51A5"/>
    <w:rsid w:val="004F412A"/>
    <w:rsid w:val="004F50C0"/>
    <w:rsid w:val="004F601B"/>
    <w:rsid w:val="0050395F"/>
    <w:rsid w:val="00510A20"/>
    <w:rsid w:val="0051442B"/>
    <w:rsid w:val="00515380"/>
    <w:rsid w:val="00521C0A"/>
    <w:rsid w:val="00523E82"/>
    <w:rsid w:val="00527A56"/>
    <w:rsid w:val="00532E2E"/>
    <w:rsid w:val="00534972"/>
    <w:rsid w:val="00536562"/>
    <w:rsid w:val="00541DA3"/>
    <w:rsid w:val="00547C11"/>
    <w:rsid w:val="00552A6F"/>
    <w:rsid w:val="005543C9"/>
    <w:rsid w:val="005640EC"/>
    <w:rsid w:val="00564957"/>
    <w:rsid w:val="00565E15"/>
    <w:rsid w:val="00571396"/>
    <w:rsid w:val="00571C13"/>
    <w:rsid w:val="00571D8C"/>
    <w:rsid w:val="00580534"/>
    <w:rsid w:val="00582445"/>
    <w:rsid w:val="0058582A"/>
    <w:rsid w:val="00586056"/>
    <w:rsid w:val="00586FC0"/>
    <w:rsid w:val="005A2977"/>
    <w:rsid w:val="005A3F68"/>
    <w:rsid w:val="005A510B"/>
    <w:rsid w:val="005A5FEF"/>
    <w:rsid w:val="005A7DBD"/>
    <w:rsid w:val="005B0182"/>
    <w:rsid w:val="005B0BAD"/>
    <w:rsid w:val="005C2CD4"/>
    <w:rsid w:val="005C3E4D"/>
    <w:rsid w:val="005C7656"/>
    <w:rsid w:val="005D1CAE"/>
    <w:rsid w:val="005D242F"/>
    <w:rsid w:val="005D4A16"/>
    <w:rsid w:val="005D5380"/>
    <w:rsid w:val="005E0980"/>
    <w:rsid w:val="005E1500"/>
    <w:rsid w:val="005E2376"/>
    <w:rsid w:val="005E62F4"/>
    <w:rsid w:val="005E79F7"/>
    <w:rsid w:val="005F0AE3"/>
    <w:rsid w:val="005F16D2"/>
    <w:rsid w:val="005F18BD"/>
    <w:rsid w:val="005F7267"/>
    <w:rsid w:val="00601972"/>
    <w:rsid w:val="006123F0"/>
    <w:rsid w:val="006208D6"/>
    <w:rsid w:val="0064180E"/>
    <w:rsid w:val="00643CBA"/>
    <w:rsid w:val="006540FC"/>
    <w:rsid w:val="00660479"/>
    <w:rsid w:val="00660687"/>
    <w:rsid w:val="0066441E"/>
    <w:rsid w:val="0067189D"/>
    <w:rsid w:val="00672253"/>
    <w:rsid w:val="00673AC6"/>
    <w:rsid w:val="006767D7"/>
    <w:rsid w:val="00677AC9"/>
    <w:rsid w:val="00681310"/>
    <w:rsid w:val="00682DA3"/>
    <w:rsid w:val="00692DA8"/>
    <w:rsid w:val="00695C4D"/>
    <w:rsid w:val="0069613D"/>
    <w:rsid w:val="006978CD"/>
    <w:rsid w:val="006A0C55"/>
    <w:rsid w:val="006A28C0"/>
    <w:rsid w:val="006A6622"/>
    <w:rsid w:val="006A7C72"/>
    <w:rsid w:val="006B2B3F"/>
    <w:rsid w:val="006C12AF"/>
    <w:rsid w:val="006D2A85"/>
    <w:rsid w:val="006D4215"/>
    <w:rsid w:val="006D5DE3"/>
    <w:rsid w:val="006D6692"/>
    <w:rsid w:val="006E33BB"/>
    <w:rsid w:val="006E3615"/>
    <w:rsid w:val="006E596F"/>
    <w:rsid w:val="006E6C7E"/>
    <w:rsid w:val="006E7669"/>
    <w:rsid w:val="006F7755"/>
    <w:rsid w:val="00706A1F"/>
    <w:rsid w:val="0071508C"/>
    <w:rsid w:val="0071613C"/>
    <w:rsid w:val="007208B2"/>
    <w:rsid w:val="0072351C"/>
    <w:rsid w:val="0072357C"/>
    <w:rsid w:val="00726374"/>
    <w:rsid w:val="00730418"/>
    <w:rsid w:val="00732B0E"/>
    <w:rsid w:val="0073306A"/>
    <w:rsid w:val="007347B9"/>
    <w:rsid w:val="007361CE"/>
    <w:rsid w:val="00741380"/>
    <w:rsid w:val="0074152E"/>
    <w:rsid w:val="00741FB2"/>
    <w:rsid w:val="00754A48"/>
    <w:rsid w:val="00756992"/>
    <w:rsid w:val="00757E8C"/>
    <w:rsid w:val="00761764"/>
    <w:rsid w:val="00771DA9"/>
    <w:rsid w:val="0078043A"/>
    <w:rsid w:val="007944D9"/>
    <w:rsid w:val="00797F03"/>
    <w:rsid w:val="007A02B8"/>
    <w:rsid w:val="007B22BA"/>
    <w:rsid w:val="007B3245"/>
    <w:rsid w:val="007C080C"/>
    <w:rsid w:val="007C2A54"/>
    <w:rsid w:val="007C5770"/>
    <w:rsid w:val="007D69F3"/>
    <w:rsid w:val="007E04C6"/>
    <w:rsid w:val="007E0615"/>
    <w:rsid w:val="007E1B2B"/>
    <w:rsid w:val="007E7614"/>
    <w:rsid w:val="007F0C2A"/>
    <w:rsid w:val="007F1B2A"/>
    <w:rsid w:val="007F2947"/>
    <w:rsid w:val="007F6027"/>
    <w:rsid w:val="008059F7"/>
    <w:rsid w:val="00817CEB"/>
    <w:rsid w:val="00824DEA"/>
    <w:rsid w:val="0082511D"/>
    <w:rsid w:val="00830167"/>
    <w:rsid w:val="00830780"/>
    <w:rsid w:val="00831BAB"/>
    <w:rsid w:val="00831D65"/>
    <w:rsid w:val="00831EAF"/>
    <w:rsid w:val="0083418E"/>
    <w:rsid w:val="00834BED"/>
    <w:rsid w:val="00835080"/>
    <w:rsid w:val="00841879"/>
    <w:rsid w:val="00855B27"/>
    <w:rsid w:val="008561B4"/>
    <w:rsid w:val="00864049"/>
    <w:rsid w:val="0087172D"/>
    <w:rsid w:val="00871C57"/>
    <w:rsid w:val="00871FC3"/>
    <w:rsid w:val="008739C9"/>
    <w:rsid w:val="008773C5"/>
    <w:rsid w:val="0088211C"/>
    <w:rsid w:val="00882549"/>
    <w:rsid w:val="00887061"/>
    <w:rsid w:val="00891CD0"/>
    <w:rsid w:val="008921D5"/>
    <w:rsid w:val="00895458"/>
    <w:rsid w:val="00897C79"/>
    <w:rsid w:val="008A0EE5"/>
    <w:rsid w:val="008A414C"/>
    <w:rsid w:val="008B46CC"/>
    <w:rsid w:val="008B55FD"/>
    <w:rsid w:val="008B6BF1"/>
    <w:rsid w:val="008C0371"/>
    <w:rsid w:val="008C50E7"/>
    <w:rsid w:val="008D0F01"/>
    <w:rsid w:val="008D59C9"/>
    <w:rsid w:val="008D7813"/>
    <w:rsid w:val="008E26EA"/>
    <w:rsid w:val="008E4FBE"/>
    <w:rsid w:val="008E4FE2"/>
    <w:rsid w:val="008F2038"/>
    <w:rsid w:val="00903BD1"/>
    <w:rsid w:val="00913866"/>
    <w:rsid w:val="0091391B"/>
    <w:rsid w:val="009150C8"/>
    <w:rsid w:val="00915DF6"/>
    <w:rsid w:val="00920AE8"/>
    <w:rsid w:val="0092470E"/>
    <w:rsid w:val="00930312"/>
    <w:rsid w:val="0093254A"/>
    <w:rsid w:val="00934036"/>
    <w:rsid w:val="00936828"/>
    <w:rsid w:val="00937D13"/>
    <w:rsid w:val="00940BE0"/>
    <w:rsid w:val="0095250D"/>
    <w:rsid w:val="009529E2"/>
    <w:rsid w:val="00953E3B"/>
    <w:rsid w:val="00960265"/>
    <w:rsid w:val="009613BE"/>
    <w:rsid w:val="00972808"/>
    <w:rsid w:val="00982DD1"/>
    <w:rsid w:val="0098571E"/>
    <w:rsid w:val="00986F49"/>
    <w:rsid w:val="00991C50"/>
    <w:rsid w:val="00997972"/>
    <w:rsid w:val="009A0956"/>
    <w:rsid w:val="009A42FB"/>
    <w:rsid w:val="009A668A"/>
    <w:rsid w:val="009B4103"/>
    <w:rsid w:val="009C0A7D"/>
    <w:rsid w:val="009C0FA3"/>
    <w:rsid w:val="009C5247"/>
    <w:rsid w:val="009C5D56"/>
    <w:rsid w:val="009C71A8"/>
    <w:rsid w:val="009C7BE0"/>
    <w:rsid w:val="009D0FBB"/>
    <w:rsid w:val="009D5A7D"/>
    <w:rsid w:val="009E01A0"/>
    <w:rsid w:val="009E2A13"/>
    <w:rsid w:val="009E5473"/>
    <w:rsid w:val="009E5AB6"/>
    <w:rsid w:val="009E6F1F"/>
    <w:rsid w:val="009E7BED"/>
    <w:rsid w:val="00A004DD"/>
    <w:rsid w:val="00A10512"/>
    <w:rsid w:val="00A13169"/>
    <w:rsid w:val="00A16777"/>
    <w:rsid w:val="00A25385"/>
    <w:rsid w:val="00A33D2F"/>
    <w:rsid w:val="00A35234"/>
    <w:rsid w:val="00A35CB4"/>
    <w:rsid w:val="00A37C9E"/>
    <w:rsid w:val="00A45CC9"/>
    <w:rsid w:val="00A50C6B"/>
    <w:rsid w:val="00A52AFA"/>
    <w:rsid w:val="00A54C97"/>
    <w:rsid w:val="00A62065"/>
    <w:rsid w:val="00A638A2"/>
    <w:rsid w:val="00A70034"/>
    <w:rsid w:val="00A74C0A"/>
    <w:rsid w:val="00A826E4"/>
    <w:rsid w:val="00A91153"/>
    <w:rsid w:val="00A9375A"/>
    <w:rsid w:val="00AA2ACC"/>
    <w:rsid w:val="00AA3DD2"/>
    <w:rsid w:val="00AA41F8"/>
    <w:rsid w:val="00AA444E"/>
    <w:rsid w:val="00AA575F"/>
    <w:rsid w:val="00AA6FB0"/>
    <w:rsid w:val="00AB24F3"/>
    <w:rsid w:val="00AB458C"/>
    <w:rsid w:val="00AC1948"/>
    <w:rsid w:val="00AC2FEB"/>
    <w:rsid w:val="00AC4035"/>
    <w:rsid w:val="00AC5950"/>
    <w:rsid w:val="00AC6EE2"/>
    <w:rsid w:val="00AE1EBD"/>
    <w:rsid w:val="00AE2247"/>
    <w:rsid w:val="00AE63B9"/>
    <w:rsid w:val="00AF0DDC"/>
    <w:rsid w:val="00AF7DDA"/>
    <w:rsid w:val="00B02CA2"/>
    <w:rsid w:val="00B04F02"/>
    <w:rsid w:val="00B067A9"/>
    <w:rsid w:val="00B12047"/>
    <w:rsid w:val="00B1395A"/>
    <w:rsid w:val="00B14395"/>
    <w:rsid w:val="00B15CE5"/>
    <w:rsid w:val="00B15EA3"/>
    <w:rsid w:val="00B17884"/>
    <w:rsid w:val="00B31B44"/>
    <w:rsid w:val="00B35FD1"/>
    <w:rsid w:val="00B41606"/>
    <w:rsid w:val="00B420FB"/>
    <w:rsid w:val="00B42575"/>
    <w:rsid w:val="00B42696"/>
    <w:rsid w:val="00B512FF"/>
    <w:rsid w:val="00B53A39"/>
    <w:rsid w:val="00B61FD4"/>
    <w:rsid w:val="00B74954"/>
    <w:rsid w:val="00B7793F"/>
    <w:rsid w:val="00B85A30"/>
    <w:rsid w:val="00B90251"/>
    <w:rsid w:val="00B94B4C"/>
    <w:rsid w:val="00B97245"/>
    <w:rsid w:val="00BA4D0F"/>
    <w:rsid w:val="00BB0614"/>
    <w:rsid w:val="00BC65EA"/>
    <w:rsid w:val="00BC6DBA"/>
    <w:rsid w:val="00BC70A4"/>
    <w:rsid w:val="00BD04D0"/>
    <w:rsid w:val="00BE6083"/>
    <w:rsid w:val="00BF2C99"/>
    <w:rsid w:val="00BF51CE"/>
    <w:rsid w:val="00C02FDC"/>
    <w:rsid w:val="00C05B74"/>
    <w:rsid w:val="00C1039F"/>
    <w:rsid w:val="00C2029F"/>
    <w:rsid w:val="00C222D4"/>
    <w:rsid w:val="00C22A46"/>
    <w:rsid w:val="00C24EF3"/>
    <w:rsid w:val="00C3459B"/>
    <w:rsid w:val="00C45CCE"/>
    <w:rsid w:val="00C51513"/>
    <w:rsid w:val="00C561D5"/>
    <w:rsid w:val="00C56D21"/>
    <w:rsid w:val="00C61E9A"/>
    <w:rsid w:val="00C62ECB"/>
    <w:rsid w:val="00C668B4"/>
    <w:rsid w:val="00C7076D"/>
    <w:rsid w:val="00C712F0"/>
    <w:rsid w:val="00C728A2"/>
    <w:rsid w:val="00C847DC"/>
    <w:rsid w:val="00C921AC"/>
    <w:rsid w:val="00C95132"/>
    <w:rsid w:val="00C96874"/>
    <w:rsid w:val="00CA0A3F"/>
    <w:rsid w:val="00CA1297"/>
    <w:rsid w:val="00CA1443"/>
    <w:rsid w:val="00CA2160"/>
    <w:rsid w:val="00CA2E2A"/>
    <w:rsid w:val="00CB3961"/>
    <w:rsid w:val="00CB5586"/>
    <w:rsid w:val="00CB6909"/>
    <w:rsid w:val="00CB701C"/>
    <w:rsid w:val="00CC126C"/>
    <w:rsid w:val="00CD1CC7"/>
    <w:rsid w:val="00CD53D2"/>
    <w:rsid w:val="00CD7020"/>
    <w:rsid w:val="00CE264E"/>
    <w:rsid w:val="00CE6430"/>
    <w:rsid w:val="00CE70E4"/>
    <w:rsid w:val="00CF3AD0"/>
    <w:rsid w:val="00CF3FBF"/>
    <w:rsid w:val="00CF4B64"/>
    <w:rsid w:val="00D04276"/>
    <w:rsid w:val="00D10DE2"/>
    <w:rsid w:val="00D13205"/>
    <w:rsid w:val="00D22DD8"/>
    <w:rsid w:val="00D266B0"/>
    <w:rsid w:val="00D30748"/>
    <w:rsid w:val="00D3212E"/>
    <w:rsid w:val="00D34974"/>
    <w:rsid w:val="00D431D0"/>
    <w:rsid w:val="00D47C69"/>
    <w:rsid w:val="00D62FE8"/>
    <w:rsid w:val="00D667C2"/>
    <w:rsid w:val="00D706D6"/>
    <w:rsid w:val="00D8077E"/>
    <w:rsid w:val="00D83DCE"/>
    <w:rsid w:val="00D84C86"/>
    <w:rsid w:val="00D85976"/>
    <w:rsid w:val="00D86892"/>
    <w:rsid w:val="00D909EB"/>
    <w:rsid w:val="00D90D6B"/>
    <w:rsid w:val="00DA7C37"/>
    <w:rsid w:val="00DB0C78"/>
    <w:rsid w:val="00DB7084"/>
    <w:rsid w:val="00DB79E1"/>
    <w:rsid w:val="00DB7CD1"/>
    <w:rsid w:val="00DC31C3"/>
    <w:rsid w:val="00DC3B01"/>
    <w:rsid w:val="00DC4412"/>
    <w:rsid w:val="00DC5EE7"/>
    <w:rsid w:val="00DC736D"/>
    <w:rsid w:val="00DD0A86"/>
    <w:rsid w:val="00DD366B"/>
    <w:rsid w:val="00DD7B4E"/>
    <w:rsid w:val="00DD7E7A"/>
    <w:rsid w:val="00DE694E"/>
    <w:rsid w:val="00DF0755"/>
    <w:rsid w:val="00DF2331"/>
    <w:rsid w:val="00DF5631"/>
    <w:rsid w:val="00DF7498"/>
    <w:rsid w:val="00DF7522"/>
    <w:rsid w:val="00E01FD6"/>
    <w:rsid w:val="00E02DA7"/>
    <w:rsid w:val="00E236C2"/>
    <w:rsid w:val="00E247DB"/>
    <w:rsid w:val="00E32A90"/>
    <w:rsid w:val="00E353FA"/>
    <w:rsid w:val="00E371A2"/>
    <w:rsid w:val="00E43F32"/>
    <w:rsid w:val="00E44961"/>
    <w:rsid w:val="00E46F37"/>
    <w:rsid w:val="00E4772D"/>
    <w:rsid w:val="00E50E51"/>
    <w:rsid w:val="00E5382C"/>
    <w:rsid w:val="00E547F7"/>
    <w:rsid w:val="00E54C4B"/>
    <w:rsid w:val="00E60959"/>
    <w:rsid w:val="00E62546"/>
    <w:rsid w:val="00E64735"/>
    <w:rsid w:val="00E6564F"/>
    <w:rsid w:val="00E66546"/>
    <w:rsid w:val="00E7188A"/>
    <w:rsid w:val="00E73FE0"/>
    <w:rsid w:val="00E76908"/>
    <w:rsid w:val="00E76AB5"/>
    <w:rsid w:val="00E76ABA"/>
    <w:rsid w:val="00E77E76"/>
    <w:rsid w:val="00E828CD"/>
    <w:rsid w:val="00E934C0"/>
    <w:rsid w:val="00E9487C"/>
    <w:rsid w:val="00EA76FC"/>
    <w:rsid w:val="00EC648D"/>
    <w:rsid w:val="00EE253D"/>
    <w:rsid w:val="00EE2691"/>
    <w:rsid w:val="00EF442C"/>
    <w:rsid w:val="00EF46F1"/>
    <w:rsid w:val="00F00425"/>
    <w:rsid w:val="00F04AA9"/>
    <w:rsid w:val="00F13A14"/>
    <w:rsid w:val="00F15B68"/>
    <w:rsid w:val="00F170DD"/>
    <w:rsid w:val="00F214BC"/>
    <w:rsid w:val="00F255EE"/>
    <w:rsid w:val="00F2696A"/>
    <w:rsid w:val="00F34074"/>
    <w:rsid w:val="00F42F23"/>
    <w:rsid w:val="00F5519B"/>
    <w:rsid w:val="00F605B6"/>
    <w:rsid w:val="00F6206B"/>
    <w:rsid w:val="00F657A8"/>
    <w:rsid w:val="00F8079B"/>
    <w:rsid w:val="00F80F29"/>
    <w:rsid w:val="00F93065"/>
    <w:rsid w:val="00F93DB3"/>
    <w:rsid w:val="00FA19B2"/>
    <w:rsid w:val="00FA7542"/>
    <w:rsid w:val="00FA75B7"/>
    <w:rsid w:val="00FB55E1"/>
    <w:rsid w:val="00FB5C7B"/>
    <w:rsid w:val="00FC043A"/>
    <w:rsid w:val="00FD2295"/>
    <w:rsid w:val="00FD2924"/>
    <w:rsid w:val="00FD5E44"/>
    <w:rsid w:val="00FD6C59"/>
    <w:rsid w:val="00FE0EE6"/>
    <w:rsid w:val="00FF0523"/>
    <w:rsid w:val="00FF0C2F"/>
    <w:rsid w:val="00FF0D0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6321" fillcolor="#006e31" stroke="f">
      <v:fill color="#006e31"/>
      <v:stroke on="f"/>
      <v:shadow color="black" opacity="49151f" offset=".74833mm,.74833mm"/>
      <o:colormru v:ext="edit" colors="#006e31"/>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ourier" w:eastAsia="Times New Roman" w:hAnsi="Courier" w:cs="Times New Roman"/>
        <w:lang w:val="en-GB"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semiHidden/>
    <w:rsid w:val="00F0552B"/>
    <w:rPr>
      <w:rFonts w:ascii="Lucida Grande" w:hAnsi="Lucida Grande"/>
      <w:sz w:val="18"/>
      <w:szCs w:val="18"/>
    </w:rPr>
  </w:style>
  <w:style w:type="paragraph" w:styleId="Kopfzeile">
    <w:name w:val="header"/>
    <w:basedOn w:val="Standard"/>
    <w:rsid w:val="00583760"/>
    <w:pPr>
      <w:tabs>
        <w:tab w:val="center" w:pos="4536"/>
        <w:tab w:val="right" w:pos="9072"/>
      </w:tabs>
    </w:pPr>
  </w:style>
  <w:style w:type="paragraph" w:styleId="Fuzeile">
    <w:name w:val="footer"/>
    <w:basedOn w:val="Standard"/>
    <w:semiHidden/>
    <w:rsid w:val="00583760"/>
    <w:pPr>
      <w:tabs>
        <w:tab w:val="center" w:pos="4536"/>
        <w:tab w:val="right" w:pos="9072"/>
      </w:tabs>
    </w:pPr>
  </w:style>
  <w:style w:type="paragraph" w:customStyle="1" w:styleId="Noparagraphstyle">
    <w:name w:val="[No paragraph style]"/>
    <w:rsid w:val="00583760"/>
    <w:pPr>
      <w:widowControl w:val="0"/>
      <w:autoSpaceDE w:val="0"/>
      <w:autoSpaceDN w:val="0"/>
      <w:adjustRightInd w:val="0"/>
      <w:spacing w:line="288" w:lineRule="auto"/>
      <w:textAlignment w:val="center"/>
    </w:pPr>
    <w:rPr>
      <w:rFonts w:ascii="Times-Roman" w:hAnsi="Times-Roman"/>
      <w:color w:val="000000"/>
      <w:sz w:val="24"/>
      <w:szCs w:val="24"/>
    </w:rPr>
  </w:style>
  <w:style w:type="paragraph" w:styleId="StandardWeb">
    <w:name w:val="Normal (Web)"/>
    <w:basedOn w:val="Standard"/>
    <w:uiPriority w:val="99"/>
    <w:rsid w:val="00D909EB"/>
    <w:pPr>
      <w:spacing w:after="100" w:afterAutospacing="1"/>
    </w:pPr>
    <w:rPr>
      <w:rFonts w:ascii="Times New Roman" w:hAnsi="Times New Roman"/>
    </w:rPr>
  </w:style>
  <w:style w:type="table" w:customStyle="1" w:styleId="Tabellengitternetz">
    <w:name w:val="Tabellengitternetz"/>
    <w:basedOn w:val="NormaleTabelle"/>
    <w:rsid w:val="00831D65"/>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semiHidden/>
    <w:rsid w:val="005E2376"/>
    <w:rPr>
      <w:sz w:val="16"/>
      <w:szCs w:val="16"/>
    </w:rPr>
  </w:style>
  <w:style w:type="paragraph" w:styleId="Kommentartext">
    <w:name w:val="annotation text"/>
    <w:basedOn w:val="Standard"/>
    <w:semiHidden/>
    <w:rsid w:val="005E2376"/>
    <w:rPr>
      <w:sz w:val="20"/>
      <w:szCs w:val="20"/>
    </w:rPr>
  </w:style>
  <w:style w:type="paragraph" w:styleId="Kommentarthema">
    <w:name w:val="annotation subject"/>
    <w:basedOn w:val="Kommentartext"/>
    <w:next w:val="Kommentartext"/>
    <w:semiHidden/>
    <w:rsid w:val="005E2376"/>
    <w:rPr>
      <w:b/>
      <w:bCs/>
    </w:rPr>
  </w:style>
  <w:style w:type="character" w:customStyle="1" w:styleId="A4">
    <w:name w:val="A4"/>
    <w:rsid w:val="002F53E9"/>
    <w:rPr>
      <w:rFonts w:cs="Helvetica"/>
      <w:color w:val="000000"/>
    </w:rPr>
  </w:style>
  <w:style w:type="character" w:styleId="Hyperlink">
    <w:name w:val="Hyperlink"/>
    <w:uiPriority w:val="99"/>
    <w:unhideWhenUsed/>
    <w:rsid w:val="00047CDD"/>
    <w:rPr>
      <w:color w:val="0000FF"/>
      <w:u w:val="single"/>
    </w:rPr>
  </w:style>
  <w:style w:type="character" w:styleId="BesuchterHyperlink">
    <w:name w:val="FollowedHyperlink"/>
    <w:uiPriority w:val="99"/>
    <w:semiHidden/>
    <w:unhideWhenUsed/>
    <w:rsid w:val="005D4A16"/>
    <w:rPr>
      <w:color w:val="800080"/>
      <w:u w:val="single"/>
    </w:rPr>
  </w:style>
  <w:style w:type="character" w:styleId="Hervorhebung">
    <w:name w:val="Emphasis"/>
    <w:uiPriority w:val="20"/>
    <w:qFormat/>
    <w:rsid w:val="00706A1F"/>
    <w:rPr>
      <w:i/>
      <w:iCs/>
    </w:rPr>
  </w:style>
  <w:style w:type="character" w:customStyle="1" w:styleId="st">
    <w:name w:val="st"/>
    <w:rsid w:val="00706A1F"/>
  </w:style>
  <w:style w:type="paragraph" w:styleId="NurText">
    <w:name w:val="Plain Text"/>
    <w:basedOn w:val="Standard"/>
    <w:link w:val="NurTextZchn"/>
    <w:uiPriority w:val="99"/>
    <w:semiHidden/>
    <w:unhideWhenUsed/>
    <w:rsid w:val="00C24EF3"/>
    <w:rPr>
      <w:rFonts w:ascii="Calibri" w:eastAsiaTheme="minorHAnsi" w:hAnsi="Calibri"/>
      <w:sz w:val="22"/>
      <w:szCs w:val="22"/>
      <w:lang w:eastAsia="en-US"/>
    </w:rPr>
  </w:style>
  <w:style w:type="character" w:customStyle="1" w:styleId="NurTextZchn">
    <w:name w:val="Nur Text Zchn"/>
    <w:basedOn w:val="Absatz-Standardschriftart"/>
    <w:link w:val="NurText"/>
    <w:uiPriority w:val="99"/>
    <w:semiHidden/>
    <w:rsid w:val="00C24EF3"/>
    <w:rPr>
      <w:rFonts w:ascii="Calibri" w:eastAsiaTheme="minorHAns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574062">
      <w:bodyDiv w:val="1"/>
      <w:marLeft w:val="0"/>
      <w:marRight w:val="0"/>
      <w:marTop w:val="0"/>
      <w:marBottom w:val="0"/>
      <w:divBdr>
        <w:top w:val="none" w:sz="0" w:space="0" w:color="auto"/>
        <w:left w:val="none" w:sz="0" w:space="0" w:color="auto"/>
        <w:bottom w:val="none" w:sz="0" w:space="0" w:color="auto"/>
        <w:right w:val="none" w:sz="0" w:space="0" w:color="auto"/>
      </w:divBdr>
    </w:div>
    <w:div w:id="716392807">
      <w:bodyDiv w:val="1"/>
      <w:marLeft w:val="0"/>
      <w:marRight w:val="0"/>
      <w:marTop w:val="0"/>
      <w:marBottom w:val="0"/>
      <w:divBdr>
        <w:top w:val="none" w:sz="0" w:space="0" w:color="auto"/>
        <w:left w:val="none" w:sz="0" w:space="0" w:color="auto"/>
        <w:bottom w:val="none" w:sz="0" w:space="0" w:color="auto"/>
        <w:right w:val="none" w:sz="0" w:space="0" w:color="auto"/>
      </w:divBdr>
      <w:divsChild>
        <w:div w:id="285431708">
          <w:marLeft w:val="0"/>
          <w:marRight w:val="0"/>
          <w:marTop w:val="0"/>
          <w:marBottom w:val="0"/>
          <w:divBdr>
            <w:top w:val="none" w:sz="0" w:space="0" w:color="auto"/>
            <w:left w:val="none" w:sz="0" w:space="0" w:color="auto"/>
            <w:bottom w:val="none" w:sz="0" w:space="0" w:color="auto"/>
            <w:right w:val="none" w:sz="0" w:space="0" w:color="auto"/>
          </w:divBdr>
          <w:divsChild>
            <w:div w:id="106587707">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 w:id="744258231">
      <w:bodyDiv w:val="1"/>
      <w:marLeft w:val="0"/>
      <w:marRight w:val="0"/>
      <w:marTop w:val="0"/>
      <w:marBottom w:val="0"/>
      <w:divBdr>
        <w:top w:val="none" w:sz="0" w:space="0" w:color="auto"/>
        <w:left w:val="none" w:sz="0" w:space="0" w:color="auto"/>
        <w:bottom w:val="none" w:sz="0" w:space="0" w:color="auto"/>
        <w:right w:val="none" w:sz="0" w:space="0" w:color="auto"/>
      </w:divBdr>
    </w:div>
    <w:div w:id="906115322">
      <w:bodyDiv w:val="1"/>
      <w:marLeft w:val="0"/>
      <w:marRight w:val="0"/>
      <w:marTop w:val="0"/>
      <w:marBottom w:val="0"/>
      <w:divBdr>
        <w:top w:val="none" w:sz="0" w:space="0" w:color="auto"/>
        <w:left w:val="none" w:sz="0" w:space="0" w:color="auto"/>
        <w:bottom w:val="none" w:sz="0" w:space="0" w:color="auto"/>
        <w:right w:val="none" w:sz="0" w:space="0" w:color="auto"/>
      </w:divBdr>
    </w:div>
    <w:div w:id="1875658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user/amazonede" TargetMode="External"/><Relationship Id="rId18" Type="http://schemas.openxmlformats.org/officeDocument/2006/relationships/image" Target="cid:LinkedIn_80de4e9c-c7a3-41e3-8e11-063f7eace13d.jpg" TargetMode="External"/><Relationship Id="rId26" Type="http://schemas.openxmlformats.org/officeDocument/2006/relationships/image" Target="media/image10.jpeg"/><Relationship Id="rId3" Type="http://schemas.openxmlformats.org/officeDocument/2006/relationships/webSettings" Target="webSettings.xml"/><Relationship Id="rId21" Type="http://schemas.openxmlformats.org/officeDocument/2006/relationships/image" Target="cid:Xing1_e3730686-2953-47a9-9c47-dbaa518a9207.jpg" TargetMode="External"/><Relationship Id="rId7" Type="http://schemas.openxmlformats.org/officeDocument/2006/relationships/hyperlink" Target="https://www.facebook.com/amazone.group" TargetMode="External"/><Relationship Id="rId12" Type="http://schemas.openxmlformats.org/officeDocument/2006/relationships/image" Target="cid:IG_efb650a7-31e4-4674-98db-f2d2d5c58dce.jpg" TargetMode="External"/><Relationship Id="rId17" Type="http://schemas.openxmlformats.org/officeDocument/2006/relationships/image" Target="media/image4.jpeg"/><Relationship Id="rId25" Type="http://schemas.openxmlformats.org/officeDocument/2006/relationships/image" Target="media/image9.jpeg"/><Relationship Id="rId2" Type="http://schemas.openxmlformats.org/officeDocument/2006/relationships/settings" Target="settings.xml"/><Relationship Id="rId16" Type="http://schemas.openxmlformats.org/officeDocument/2006/relationships/hyperlink" Target="https://www.linkedin.com/company/amazone-group/" TargetMode="External"/><Relationship Id="rId20" Type="http://schemas.openxmlformats.org/officeDocument/2006/relationships/image" Target="media/image5.jpeg"/><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amazone.co.uk" TargetMode="External"/><Relationship Id="rId11" Type="http://schemas.openxmlformats.org/officeDocument/2006/relationships/image" Target="media/image2.jpeg"/><Relationship Id="rId24" Type="http://schemas.openxmlformats.org/officeDocument/2006/relationships/image" Target="media/image8.jpeg"/><Relationship Id="rId5" Type="http://schemas.openxmlformats.org/officeDocument/2006/relationships/endnotes" Target="endnotes.xml"/><Relationship Id="rId15" Type="http://schemas.openxmlformats.org/officeDocument/2006/relationships/image" Target="cid:YT_e9180d16-5a2b-4618-92e9-22a015f9cafb.jpg" TargetMode="External"/><Relationship Id="rId23" Type="http://schemas.openxmlformats.org/officeDocument/2006/relationships/image" Target="media/image7.jpeg"/><Relationship Id="rId28" Type="http://schemas.openxmlformats.org/officeDocument/2006/relationships/footer" Target="footer1.xml"/><Relationship Id="rId10" Type="http://schemas.openxmlformats.org/officeDocument/2006/relationships/hyperlink" Target="https://instagram.com/amazone_group" TargetMode="External"/><Relationship Id="rId19" Type="http://schemas.openxmlformats.org/officeDocument/2006/relationships/hyperlink" Target="https://www.xing.com/company/amazone" TargetMode="External"/><Relationship Id="rId4" Type="http://schemas.openxmlformats.org/officeDocument/2006/relationships/footnotes" Target="footnotes.xml"/><Relationship Id="rId9" Type="http://schemas.openxmlformats.org/officeDocument/2006/relationships/image" Target="cid:FB_70d43fd1-a841-4de4-bbaa-3e1f495f95d3.jpg" TargetMode="External"/><Relationship Id="rId14" Type="http://schemas.openxmlformats.org/officeDocument/2006/relationships/image" Target="media/image3.jpeg"/><Relationship Id="rId22" Type="http://schemas.openxmlformats.org/officeDocument/2006/relationships/image" Target="media/image6.jpeg"/><Relationship Id="rId27" Type="http://schemas.openxmlformats.org/officeDocument/2006/relationships/header" Target="head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12.png"/><Relationship Id="rId1" Type="http://schemas.openxmlformats.org/officeDocument/2006/relationships/image" Target="media/image1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655</Words>
  <Characters>4129</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PI Amazone Jahresbericht 2008</vt:lpstr>
    </vt:vector>
  </TitlesOfParts>
  <LinksUpToDate>false</LinksUpToDate>
  <CharactersWithSpaces>4775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 Amazone Annual Report 2008</dc:title>
  <dc:creator/>
  <cp:lastModifiedBy/>
  <cp:revision>1</cp:revision>
  <cp:lastPrinted>2010-02-24T09:10:00Z</cp:lastPrinted>
  <dcterms:created xsi:type="dcterms:W3CDTF">2018-11-09T09:19:00Z</dcterms:created>
  <dcterms:modified xsi:type="dcterms:W3CDTF">2020-09-22T07:59:00Z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