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1D4" w:rsidRPr="0070425A" w:rsidRDefault="00FC64A5" w:rsidP="00763ADB">
      <w:pPr>
        <w:autoSpaceDE w:val="0"/>
        <w:autoSpaceDN w:val="0"/>
        <w:adjustRightInd w:val="0"/>
        <w:spacing w:line="360" w:lineRule="atLeast"/>
        <w:ind w:left="567" w:right="2534"/>
        <w:rPr>
          <w:rFonts w:ascii="Arial" w:hAnsi="Arial" w:cs="Arial"/>
          <w:b/>
          <w:bCs/>
          <w:sz w:val="28"/>
          <w:szCs w:val="28"/>
        </w:rPr>
      </w:pPr>
      <w:bookmarkStart w:id="0" w:name="_GoBack"/>
      <w:bookmarkEnd w:id="0"/>
      <w:r>
        <w:rPr>
          <w:rFonts w:ascii="Arial" w:hAnsi="Arial"/>
          <w:b/>
          <w:sz w:val="28"/>
          <w:szCs w:val="28"/>
        </w:rPr>
        <w:t>Cleverly combined with QuickLink</w:t>
      </w:r>
    </w:p>
    <w:p w:rsidR="005F5578" w:rsidRDefault="00FC64A5" w:rsidP="00C33928">
      <w:pPr>
        <w:autoSpaceDE w:val="0"/>
        <w:autoSpaceDN w:val="0"/>
        <w:adjustRightInd w:val="0"/>
        <w:spacing w:line="360" w:lineRule="atLeast"/>
        <w:ind w:left="567" w:right="2534"/>
        <w:rPr>
          <w:rFonts w:ascii="Arial" w:hAnsi="Arial" w:cs="Arial"/>
          <w:sz w:val="22"/>
          <w:szCs w:val="22"/>
        </w:rPr>
      </w:pPr>
      <w:r>
        <w:rPr>
          <w:rFonts w:ascii="Arial" w:hAnsi="Arial"/>
          <w:sz w:val="22"/>
          <w:szCs w:val="22"/>
        </w:rPr>
        <w:br/>
        <w:t>Amazone offers perfectly matched seed drill combinations for all soil conditions, farming systems and a multitude of farm sizes. Combining the various seed drills with different soil tillage implements and rollers is now e</w:t>
      </w:r>
      <w:r>
        <w:rPr>
          <w:rFonts w:ascii="Arial" w:hAnsi="Arial"/>
          <w:sz w:val="22"/>
          <w:szCs w:val="22"/>
        </w:rPr>
        <w:t>xtremely easy, fast and flexible thanks to the clever new QuickLink quick coupling system.</w:t>
      </w:r>
    </w:p>
    <w:p w:rsidR="005F5578" w:rsidRDefault="005F5578" w:rsidP="00C33928">
      <w:pPr>
        <w:autoSpaceDE w:val="0"/>
        <w:autoSpaceDN w:val="0"/>
        <w:adjustRightInd w:val="0"/>
        <w:spacing w:line="360" w:lineRule="atLeast"/>
        <w:ind w:left="567" w:right="2534"/>
        <w:rPr>
          <w:rFonts w:ascii="Arial" w:hAnsi="Arial" w:cs="Arial"/>
          <w:sz w:val="22"/>
          <w:szCs w:val="22"/>
        </w:rPr>
      </w:pPr>
    </w:p>
    <w:p w:rsidR="00B543A6" w:rsidRDefault="00FC64A5" w:rsidP="001F5268">
      <w:pPr>
        <w:autoSpaceDE w:val="0"/>
        <w:autoSpaceDN w:val="0"/>
        <w:adjustRightInd w:val="0"/>
        <w:spacing w:line="360" w:lineRule="atLeast"/>
        <w:ind w:left="567" w:right="2534"/>
        <w:rPr>
          <w:rFonts w:ascii="Arial" w:hAnsi="Arial" w:cs="Arial"/>
          <w:sz w:val="22"/>
          <w:szCs w:val="22"/>
        </w:rPr>
      </w:pPr>
      <w:r>
        <w:rPr>
          <w:rFonts w:ascii="Arial" w:hAnsi="Arial"/>
          <w:sz w:val="22"/>
          <w:szCs w:val="22"/>
        </w:rPr>
        <w:t>The QuickLink system is integrated into various Amazone seed drills and soil tillage implements, such as, for instance, the well-known AD conventional harrow-mounte</w:t>
      </w:r>
      <w:r>
        <w:rPr>
          <w:rFonts w:ascii="Arial" w:hAnsi="Arial"/>
          <w:sz w:val="22"/>
          <w:szCs w:val="22"/>
        </w:rPr>
        <w:t>d seed drill, which can be combined with the KE rotary harrow or a KG or KX rotary cultivator. The quick coupling system is also available for the easy to use, and precise Cataya conventional seed drill as well as the flagship pneumatic seed drill, Centaya</w:t>
      </w:r>
      <w:r>
        <w:rPr>
          <w:rFonts w:ascii="Arial" w:hAnsi="Arial"/>
          <w:sz w:val="22"/>
          <w:szCs w:val="22"/>
        </w:rPr>
        <w:t xml:space="preserve">. In addition to an active soil tillage tool, the CombiDisc compact disc harrow is also available for the Cataya and Centaya. All combinations can be perfectly tailored to the respective field conditions by utilising the large selection of rollers. </w:t>
      </w:r>
    </w:p>
    <w:p w:rsidR="00B543A6" w:rsidRDefault="00B543A6" w:rsidP="001F5268">
      <w:pPr>
        <w:autoSpaceDE w:val="0"/>
        <w:autoSpaceDN w:val="0"/>
        <w:adjustRightInd w:val="0"/>
        <w:spacing w:line="360" w:lineRule="atLeast"/>
        <w:ind w:left="567" w:right="2534"/>
        <w:rPr>
          <w:rFonts w:ascii="Arial" w:hAnsi="Arial" w:cs="Arial"/>
          <w:sz w:val="22"/>
          <w:szCs w:val="22"/>
        </w:rPr>
      </w:pPr>
    </w:p>
    <w:p w:rsidR="003205D4" w:rsidRDefault="00FC64A5" w:rsidP="00B543A6">
      <w:pPr>
        <w:autoSpaceDE w:val="0"/>
        <w:autoSpaceDN w:val="0"/>
        <w:adjustRightInd w:val="0"/>
        <w:spacing w:line="360" w:lineRule="atLeast"/>
        <w:ind w:left="567" w:right="2534"/>
        <w:rPr>
          <w:rFonts w:ascii="Arial" w:hAnsi="Arial" w:cs="Arial"/>
          <w:sz w:val="22"/>
          <w:szCs w:val="22"/>
        </w:rPr>
      </w:pPr>
      <w:r>
        <w:rPr>
          <w:rFonts w:ascii="Arial" w:hAnsi="Arial"/>
          <w:sz w:val="22"/>
          <w:szCs w:val="22"/>
        </w:rPr>
        <w:t>Thank</w:t>
      </w:r>
      <w:r>
        <w:rPr>
          <w:rFonts w:ascii="Arial" w:hAnsi="Arial"/>
          <w:sz w:val="22"/>
          <w:szCs w:val="22"/>
        </w:rPr>
        <w:t>s to the QuickLink quick release coupling system, the soil tillage implement can be safely removed from the respective seed drill in just a few minutes without the need for tools. This is made possible by three easily accessible coupling points. As a resul</w:t>
      </w:r>
      <w:r>
        <w:rPr>
          <w:rFonts w:ascii="Arial" w:hAnsi="Arial"/>
          <w:sz w:val="22"/>
          <w:szCs w:val="22"/>
        </w:rPr>
        <w:t>t, the soil tillage system can then be used on its own for seedbed preparation. The seed drill can also be mounted on another QuickLink enabled soil tillage implement without any problems, meaning that several different seed drill combinations can now be i</w:t>
      </w:r>
      <w:r>
        <w:rPr>
          <w:rFonts w:ascii="Arial" w:hAnsi="Arial"/>
          <w:sz w:val="22"/>
          <w:szCs w:val="22"/>
        </w:rPr>
        <w:t xml:space="preserve">mplemented with one and the same harrow-mounted seed drill. </w:t>
      </w:r>
      <w:r>
        <w:rPr>
          <w:rFonts w:ascii="Arial" w:hAnsi="Arial"/>
          <w:sz w:val="22"/>
          <w:szCs w:val="22"/>
        </w:rPr>
        <w:br/>
      </w:r>
      <w:r>
        <w:rPr>
          <w:rFonts w:ascii="Arial" w:hAnsi="Arial"/>
          <w:sz w:val="22"/>
          <w:szCs w:val="22"/>
        </w:rPr>
        <w:br/>
        <w:t xml:space="preserve">The use of QuickLink for single-seeder precision sowing technology provides extra added value. The KG and KX rotary cultivators used in cereal sowing can be combined quickly and easily with the </w:t>
      </w:r>
      <w:r>
        <w:rPr>
          <w:rFonts w:ascii="Arial" w:hAnsi="Arial"/>
          <w:sz w:val="22"/>
          <w:szCs w:val="22"/>
        </w:rPr>
        <w:t xml:space="preserve">Precea harrow-mounted precision seeder for maize sowing together with seedbed preparation in a single pass. </w:t>
      </w:r>
    </w:p>
    <w:p w:rsidR="00AB6CD2" w:rsidRDefault="00FC64A5" w:rsidP="00C33928">
      <w:pPr>
        <w:autoSpaceDE w:val="0"/>
        <w:autoSpaceDN w:val="0"/>
        <w:adjustRightInd w:val="0"/>
        <w:spacing w:line="360" w:lineRule="atLeast"/>
        <w:ind w:left="567" w:right="2534"/>
        <w:rPr>
          <w:rFonts w:ascii="Arial" w:hAnsi="Arial" w:cs="Arial"/>
          <w:sz w:val="22"/>
          <w:szCs w:val="22"/>
        </w:rPr>
      </w:pPr>
      <w:r>
        <w:br w:type="page"/>
      </w:r>
      <w:r>
        <w:rPr>
          <w:rFonts w:ascii="Arial" w:hAnsi="Arial"/>
          <w:noProof/>
          <w:sz w:val="22"/>
          <w:szCs w:val="22"/>
          <w:lang w:val="de-DE"/>
        </w:rPr>
        <w:lastRenderedPageBreak/>
        <w:drawing>
          <wp:inline distT="0" distB="0" distL="0" distR="0">
            <wp:extent cx="5434330" cy="3618230"/>
            <wp:effectExtent l="0" t="0" r="0" b="1270"/>
            <wp:docPr id="10" name="Bild 1" descr="Cataya-3000-Super_Fendt_d0_kw_1916_d1_161027_p50noch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ya-3000-Super_Fendt_d0_kw_1916_d1_161027_p50nochklei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4330" cy="3618230"/>
                    </a:xfrm>
                    <a:prstGeom prst="rect">
                      <a:avLst/>
                    </a:prstGeom>
                    <a:noFill/>
                    <a:ln>
                      <a:noFill/>
                    </a:ln>
                  </pic:spPr>
                </pic:pic>
              </a:graphicData>
            </a:graphic>
          </wp:inline>
        </w:drawing>
      </w:r>
    </w:p>
    <w:p w:rsidR="00AB6CD2" w:rsidRPr="003A5CB2" w:rsidRDefault="00FC64A5" w:rsidP="00C33928">
      <w:pPr>
        <w:autoSpaceDE w:val="0"/>
        <w:autoSpaceDN w:val="0"/>
        <w:adjustRightInd w:val="0"/>
        <w:spacing w:line="360" w:lineRule="atLeast"/>
        <w:ind w:left="567" w:right="2534"/>
        <w:rPr>
          <w:rFonts w:ascii="Arial" w:hAnsi="Arial" w:cs="Arial"/>
          <w:i/>
          <w:color w:val="808080"/>
          <w:sz w:val="22"/>
          <w:szCs w:val="22"/>
        </w:rPr>
      </w:pPr>
      <w:r>
        <w:rPr>
          <w:rFonts w:ascii="Arial" w:hAnsi="Arial"/>
          <w:i/>
          <w:color w:val="808080"/>
          <w:sz w:val="22"/>
          <w:szCs w:val="22"/>
        </w:rPr>
        <w:t>Picture:</w:t>
      </w:r>
      <w:r>
        <w:t xml:space="preserve"> </w:t>
      </w:r>
      <w:r>
        <w:rPr>
          <w:rFonts w:ascii="Arial" w:hAnsi="Arial"/>
          <w:i/>
          <w:color w:val="808080"/>
          <w:sz w:val="22"/>
          <w:szCs w:val="22"/>
        </w:rPr>
        <w:t>Amazone Cataya 3000 Super_KG 3001 Super_QuickLink.jpg</w:t>
      </w:r>
    </w:p>
    <w:p w:rsidR="0075766E" w:rsidRDefault="00FC64A5" w:rsidP="0075766E">
      <w:pPr>
        <w:autoSpaceDE w:val="0"/>
        <w:autoSpaceDN w:val="0"/>
        <w:adjustRightInd w:val="0"/>
        <w:spacing w:line="360" w:lineRule="atLeast"/>
        <w:ind w:left="567" w:right="2534"/>
        <w:rPr>
          <w:rFonts w:ascii="Arial" w:hAnsi="Arial" w:cs="Arial"/>
          <w:sz w:val="22"/>
          <w:szCs w:val="22"/>
        </w:rPr>
      </w:pPr>
      <w:r>
        <w:rPr>
          <w:rFonts w:ascii="Arial" w:hAnsi="Arial"/>
          <w:sz w:val="22"/>
          <w:szCs w:val="22"/>
        </w:rPr>
        <w:t xml:space="preserve">On or off – clever, simple and flexible with QuickLink! </w:t>
      </w:r>
    </w:p>
    <w:p w:rsidR="00B86A3E" w:rsidRPr="00B5727F" w:rsidRDefault="00B86A3E" w:rsidP="00B5727F">
      <w:pPr>
        <w:autoSpaceDE w:val="0"/>
        <w:autoSpaceDN w:val="0"/>
        <w:adjustRightInd w:val="0"/>
        <w:spacing w:line="360" w:lineRule="atLeast"/>
        <w:ind w:left="567" w:right="2534"/>
        <w:rPr>
          <w:rFonts w:ascii="Arial" w:hAnsi="Arial" w:cs="Arial"/>
          <w:sz w:val="22"/>
          <w:szCs w:val="22"/>
        </w:rPr>
      </w:pPr>
    </w:p>
    <w:p w:rsidR="00AB6CD2" w:rsidRPr="00B5727F" w:rsidRDefault="00FC64A5" w:rsidP="00B5727F">
      <w:pPr>
        <w:autoSpaceDE w:val="0"/>
        <w:autoSpaceDN w:val="0"/>
        <w:adjustRightInd w:val="0"/>
        <w:spacing w:line="360" w:lineRule="atLeast"/>
        <w:ind w:left="567" w:right="2534"/>
        <w:rPr>
          <w:rFonts w:ascii="Arial" w:hAnsi="Arial" w:cs="Arial"/>
          <w:sz w:val="22"/>
          <w:szCs w:val="22"/>
        </w:rPr>
      </w:pPr>
      <w:r>
        <w:rPr>
          <w:rFonts w:ascii="Arial" w:hAnsi="Arial"/>
          <w:b/>
          <w:noProof/>
          <w:sz w:val="28"/>
          <w:szCs w:val="28"/>
          <w:lang w:val="de-DE"/>
        </w:rPr>
        <w:drawing>
          <wp:inline distT="0" distB="0" distL="0" distR="0">
            <wp:extent cx="4572000" cy="3265805"/>
            <wp:effectExtent l="0" t="0" r="0" b="0"/>
            <wp:docPr id="9" name="Bild 2" descr="QuickLink_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ckLink_Det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3265805"/>
                    </a:xfrm>
                    <a:prstGeom prst="rect">
                      <a:avLst/>
                    </a:prstGeom>
                    <a:noFill/>
                    <a:ln>
                      <a:noFill/>
                    </a:ln>
                  </pic:spPr>
                </pic:pic>
              </a:graphicData>
            </a:graphic>
          </wp:inline>
        </w:drawing>
      </w:r>
    </w:p>
    <w:p w:rsidR="00B5727F" w:rsidRPr="003A5CB2" w:rsidRDefault="00FC64A5" w:rsidP="00B5727F">
      <w:pPr>
        <w:autoSpaceDE w:val="0"/>
        <w:autoSpaceDN w:val="0"/>
        <w:adjustRightInd w:val="0"/>
        <w:spacing w:line="360" w:lineRule="atLeast"/>
        <w:ind w:left="567" w:right="2534"/>
        <w:rPr>
          <w:rFonts w:ascii="Arial" w:hAnsi="Arial" w:cs="Arial"/>
          <w:i/>
          <w:color w:val="808080"/>
          <w:sz w:val="22"/>
          <w:szCs w:val="22"/>
        </w:rPr>
      </w:pPr>
      <w:r>
        <w:rPr>
          <w:rFonts w:ascii="Arial" w:hAnsi="Arial"/>
          <w:i/>
          <w:color w:val="808080"/>
          <w:sz w:val="22"/>
          <w:szCs w:val="22"/>
        </w:rPr>
        <w:t>Picture: Amazone Quic</w:t>
      </w:r>
      <w:r>
        <w:rPr>
          <w:rFonts w:ascii="Arial" w:hAnsi="Arial"/>
          <w:i/>
          <w:color w:val="808080"/>
          <w:sz w:val="22"/>
          <w:szCs w:val="22"/>
        </w:rPr>
        <w:t>kLink_Detail.jpg</w:t>
      </w:r>
    </w:p>
    <w:p w:rsidR="00B5727F" w:rsidRDefault="00FC64A5" w:rsidP="00B5727F">
      <w:pPr>
        <w:autoSpaceDE w:val="0"/>
        <w:autoSpaceDN w:val="0"/>
        <w:adjustRightInd w:val="0"/>
        <w:spacing w:line="360" w:lineRule="atLeast"/>
        <w:ind w:left="567" w:right="2534"/>
        <w:rPr>
          <w:rFonts w:ascii="Arial" w:hAnsi="Arial" w:cs="Arial"/>
          <w:sz w:val="22"/>
          <w:szCs w:val="22"/>
        </w:rPr>
      </w:pPr>
      <w:r>
        <w:rPr>
          <w:rFonts w:ascii="Arial" w:hAnsi="Arial"/>
          <w:sz w:val="22"/>
          <w:szCs w:val="22"/>
        </w:rPr>
        <w:t>QuickLink quick coupling system</w:t>
      </w:r>
    </w:p>
    <w:p w:rsidR="00A46233" w:rsidRDefault="00A46233" w:rsidP="00B5727F">
      <w:pPr>
        <w:autoSpaceDE w:val="0"/>
        <w:autoSpaceDN w:val="0"/>
        <w:adjustRightInd w:val="0"/>
        <w:spacing w:line="360" w:lineRule="atLeast"/>
        <w:ind w:left="567" w:right="2534"/>
        <w:rPr>
          <w:rFonts w:ascii="Arial" w:hAnsi="Arial" w:cs="Arial"/>
          <w:sz w:val="22"/>
          <w:szCs w:val="22"/>
        </w:rPr>
      </w:pPr>
    </w:p>
    <w:p w:rsidR="00A46233" w:rsidRDefault="00A46233" w:rsidP="00B5727F">
      <w:pPr>
        <w:autoSpaceDE w:val="0"/>
        <w:autoSpaceDN w:val="0"/>
        <w:adjustRightInd w:val="0"/>
        <w:spacing w:line="360" w:lineRule="atLeast"/>
        <w:ind w:left="567" w:right="2534"/>
        <w:rPr>
          <w:rFonts w:ascii="Arial" w:hAnsi="Arial" w:cs="Arial"/>
          <w:sz w:val="22"/>
          <w:szCs w:val="22"/>
        </w:rPr>
      </w:pPr>
    </w:p>
    <w:p w:rsidR="00A46233" w:rsidRDefault="00FC64A5" w:rsidP="00B5727F">
      <w:pPr>
        <w:autoSpaceDE w:val="0"/>
        <w:autoSpaceDN w:val="0"/>
        <w:adjustRightInd w:val="0"/>
        <w:spacing w:line="360" w:lineRule="atLeast"/>
        <w:ind w:left="567" w:right="2534"/>
        <w:rPr>
          <w:rFonts w:ascii="Arial" w:hAnsi="Arial" w:cs="Arial"/>
          <w:sz w:val="22"/>
          <w:szCs w:val="22"/>
        </w:rPr>
      </w:pPr>
      <w:r>
        <w:rPr>
          <w:rFonts w:ascii="Arial" w:hAnsi="Arial"/>
          <w:noProof/>
          <w:sz w:val="22"/>
          <w:szCs w:val="22"/>
          <w:lang w:val="de-DE"/>
        </w:rPr>
        <w:drawing>
          <wp:inline distT="0" distB="0" distL="0" distR="0">
            <wp:extent cx="4572000" cy="3435350"/>
            <wp:effectExtent l="0" t="0" r="0" b="0"/>
            <wp:docPr id="8" name="Bild 3" descr="Precea 3000-AC Super_KG 3001 Super_QuickLink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cea 3000-AC Super_KG 3001 Super_QuickLink_10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3435350"/>
                    </a:xfrm>
                    <a:prstGeom prst="rect">
                      <a:avLst/>
                    </a:prstGeom>
                    <a:noFill/>
                    <a:ln>
                      <a:noFill/>
                    </a:ln>
                  </pic:spPr>
                </pic:pic>
              </a:graphicData>
            </a:graphic>
          </wp:inline>
        </w:drawing>
      </w:r>
    </w:p>
    <w:p w:rsidR="00A46233" w:rsidRPr="003A5CB2" w:rsidRDefault="00FC64A5" w:rsidP="00B5727F">
      <w:pPr>
        <w:autoSpaceDE w:val="0"/>
        <w:autoSpaceDN w:val="0"/>
        <w:adjustRightInd w:val="0"/>
        <w:spacing w:line="360" w:lineRule="atLeast"/>
        <w:ind w:left="567" w:right="2534"/>
        <w:rPr>
          <w:rFonts w:ascii="Arial" w:hAnsi="Arial" w:cs="Arial"/>
          <w:i/>
          <w:color w:val="808080"/>
          <w:sz w:val="22"/>
          <w:szCs w:val="22"/>
        </w:rPr>
      </w:pPr>
      <w:r>
        <w:rPr>
          <w:rFonts w:ascii="Arial" w:hAnsi="Arial"/>
          <w:i/>
          <w:color w:val="808080"/>
          <w:sz w:val="22"/>
          <w:szCs w:val="22"/>
        </w:rPr>
        <w:t>Picture:</w:t>
      </w:r>
      <w:r>
        <w:rPr>
          <w:i/>
          <w:color w:val="808080"/>
        </w:rPr>
        <w:t xml:space="preserve"> </w:t>
      </w:r>
      <w:r>
        <w:rPr>
          <w:rFonts w:ascii="Arial" w:hAnsi="Arial"/>
          <w:i/>
          <w:color w:val="808080"/>
          <w:sz w:val="22"/>
          <w:szCs w:val="22"/>
        </w:rPr>
        <w:t>Amazone Precea 3000-AC Super_KG 3001 Super_QuickLink.jpg</w:t>
      </w:r>
    </w:p>
    <w:p w:rsidR="00A46233" w:rsidRPr="00B5727F" w:rsidRDefault="00FC64A5" w:rsidP="00B5727F">
      <w:pPr>
        <w:autoSpaceDE w:val="0"/>
        <w:autoSpaceDN w:val="0"/>
        <w:adjustRightInd w:val="0"/>
        <w:spacing w:line="360" w:lineRule="atLeast"/>
        <w:ind w:left="567" w:right="2534"/>
        <w:rPr>
          <w:rFonts w:ascii="Arial" w:hAnsi="Arial" w:cs="Arial"/>
          <w:sz w:val="22"/>
          <w:szCs w:val="22"/>
        </w:rPr>
      </w:pPr>
      <w:r>
        <w:rPr>
          <w:rFonts w:ascii="Arial" w:hAnsi="Arial"/>
          <w:sz w:val="22"/>
          <w:szCs w:val="22"/>
        </w:rPr>
        <w:t xml:space="preserve">The rotary cultivator can also be quickly and easily combined with the Precea harrow-mounted precision seeder via QuickLink. </w:t>
      </w:r>
    </w:p>
    <w:sectPr w:rsidR="00A46233" w:rsidRPr="00B5727F" w:rsidSect="009935D0">
      <w:headerReference w:type="default" r:id="rId10"/>
      <w:footerReference w:type="default" r:id="rId11"/>
      <w:pgSz w:w="11901" w:h="16840"/>
      <w:pgMar w:top="1985" w:right="567" w:bottom="1701" w:left="567" w:header="1418" w:footer="125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64A5">
      <w:r>
        <w:separator/>
      </w:r>
    </w:p>
  </w:endnote>
  <w:endnote w:type="continuationSeparator" w:id="0">
    <w:p w:rsidR="00000000" w:rsidRDefault="00FC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toneSerifStd-Medium">
    <w:altName w:val="ITC Stone Serif Std Medium"/>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355" w:rsidRDefault="00FC64A5">
    <w:pPr>
      <w:pStyle w:val="Fuzeile"/>
    </w:pPr>
    <w:r>
      <w:rPr>
        <w:noProof/>
        <w:lang w:val="de-DE"/>
      </w:rPr>
      <mc:AlternateContent>
        <mc:Choice Requires="wps">
          <w:drawing>
            <wp:anchor distT="0" distB="0" distL="114300" distR="114300" simplePos="0" relativeHeight="251657728" behindDoc="1" locked="0" layoutInCell="1" allowOverlap="1">
              <wp:simplePos x="0" y="0"/>
              <wp:positionH relativeFrom="column">
                <wp:posOffset>34290</wp:posOffset>
              </wp:positionH>
              <wp:positionV relativeFrom="paragraph">
                <wp:posOffset>436245</wp:posOffset>
              </wp:positionV>
              <wp:extent cx="6823710" cy="0"/>
              <wp:effectExtent l="15240" t="17145" r="952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710" cy="0"/>
                      </a:xfrm>
                      <a:prstGeom prst="line">
                        <a:avLst/>
                      </a:prstGeom>
                      <a:noFill/>
                      <a:ln w="18034">
                        <a:solidFill>
                          <a:srgbClr val="006E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08C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35pt" to="540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" strokecolor="#006e31" strokeweight="1.42pt"/>
          </w:pict>
        </mc:Fallback>
      </mc:AlternateContent>
    </w:r>
    <w:r>
      <w:rPr>
        <w:noProof/>
        <w:lang w:val="de-DE"/>
      </w:rPr>
      <mc:AlternateContent>
        <mc:Choice Requires="wps">
          <w:drawing>
            <wp:anchor distT="0" distB="0" distL="114300" distR="114300" simplePos="0" relativeHeight="251656704" behindDoc="1" locked="0" layoutInCell="1" allowOverlap="1">
              <wp:simplePos x="0" y="0"/>
              <wp:positionH relativeFrom="column">
                <wp:posOffset>36195</wp:posOffset>
              </wp:positionH>
              <wp:positionV relativeFrom="paragraph">
                <wp:posOffset>-20955</wp:posOffset>
              </wp:positionV>
              <wp:extent cx="6840220" cy="0"/>
              <wp:effectExtent l="17145" t="17145" r="10160"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8034">
                        <a:solidFill>
                          <a:srgbClr val="006E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13F7"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65pt" to="541.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" strokecolor="#006e31" strokeweight="1.42pt"/>
          </w:pict>
        </mc:Fallback>
      </mc:AlternateContent>
    </w:r>
    <w:r>
      <w:rPr>
        <w:noProof/>
        <w:lang w:val="de-DE"/>
      </w:rPr>
      <mc:AlternateContent>
        <mc:Choice Requires="wps">
          <w:drawing>
            <wp:anchor distT="0" distB="0" distL="114300" distR="114300" simplePos="0" relativeHeight="251655680" behindDoc="1" locked="0" layoutInCell="1" allowOverlap="1">
              <wp:simplePos x="0" y="0"/>
              <wp:positionH relativeFrom="column">
                <wp:posOffset>377190</wp:posOffset>
              </wp:positionH>
              <wp:positionV relativeFrom="paragraph">
                <wp:posOffset>-20955</wp:posOffset>
              </wp:positionV>
              <wp:extent cx="6480175" cy="431800"/>
              <wp:effectExtent l="0" t="0" r="63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31800"/>
                      </a:xfrm>
                      <a:prstGeom prst="rect">
                        <a:avLst/>
                      </a:prstGeom>
                      <a:noFill/>
                      <a:ln>
                        <a:noFill/>
                      </a:ln>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355" w:rsidRPr="00583760" w:rsidRDefault="00FC64A5" w:rsidP="006F7755">
                          <w:pPr>
                            <w:spacing w:line="280" w:lineRule="exact"/>
                            <w:rPr>
                              <w:rFonts w:ascii="Arial" w:hAnsi="Arial"/>
                              <w:b/>
                              <w:spacing w:val="2"/>
                              <w:sz w:val="20"/>
                            </w:rPr>
                          </w:pPr>
                          <w:r>
                            <w:rPr>
                              <w:rFonts w:ascii="Arial" w:hAnsi="Arial"/>
                              <w:b/>
                              <w:sz w:val="20"/>
                            </w:rPr>
                            <w:t>AMAZONEN-WERKE H. DREYER GmbH &amp; Co. KG ∙ Am Amazonenwerk 9–13 ∙ D-49205 Hasbergen-Gaste</w:t>
                          </w:r>
                        </w:p>
                        <w:p w:rsidR="00CF4355" w:rsidRPr="00583760" w:rsidRDefault="00FC64A5" w:rsidP="006F7755">
                          <w:pPr>
                            <w:spacing w:line="280" w:lineRule="exact"/>
                            <w:rPr>
                              <w:rFonts w:ascii="Arial" w:hAnsi="Arial"/>
                              <w:b/>
                              <w:spacing w:val="2"/>
                              <w:sz w:val="20"/>
                            </w:rPr>
                          </w:pPr>
                          <w:r>
                            <w:rPr>
                              <w:rFonts w:ascii="Arial" w:hAnsi="Arial"/>
                              <w:b/>
                              <w:sz w:val="20"/>
                            </w:rPr>
                            <w:t>Tel. +49 (0)5405 501-0 ∙ Fax -147 ∙ www.amazone.de</w:t>
                          </w:r>
                        </w:p>
                      </w:txbxContent>
                    </wps:txbx>
                    <wps:bodyPr rot="0" vert="horz" wrap="square" lIns="0" tIns="35941"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9.7pt;margin-top:-1.65pt;width:510.25pt;height: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" filled="f" fillcolor="#006e31" stroked="f">
              <v:textbox inset="0,2.83pt,0,0">
                <w:txbxContent>
                  <w:p w:rsidR="00CF4355" w:rsidRPr="00583760" w:rsidRDefault="00FC64A5" w:rsidP="006F7755">
                    <w:pPr>
                      <w:spacing w:line="280" w:lineRule="exact"/>
                      <w:rPr>
                        <w:rFonts w:ascii="Arial" w:hAnsi="Arial"/>
                        <w:b/>
                        <w:spacing w:val="2"/>
                        <w:sz w:val="20"/>
                      </w:rPr>
                    </w:pPr>
                    <w:r>
                      <w:rPr>
                        <w:rFonts w:ascii="Arial" w:hAnsi="Arial"/>
                        <w:b/>
                        <w:sz w:val="20"/>
                      </w:rPr>
                      <w:t>AMAZONEN-WERKE H. DREYER GmbH &amp; Co. KG ∙ Am Amazonenwerk 9–13 ∙ D-49205 Hasbergen-Gaste</w:t>
                    </w:r>
                  </w:p>
                  <w:p w:rsidR="00CF4355" w:rsidRPr="00583760" w:rsidRDefault="00FC64A5" w:rsidP="006F7755">
                    <w:pPr>
                      <w:spacing w:line="280" w:lineRule="exact"/>
                      <w:rPr>
                        <w:rFonts w:ascii="Arial" w:hAnsi="Arial"/>
                        <w:b/>
                        <w:spacing w:val="2"/>
                        <w:sz w:val="20"/>
                      </w:rPr>
                    </w:pPr>
                    <w:r>
                      <w:rPr>
                        <w:rFonts w:ascii="Arial" w:hAnsi="Arial"/>
                        <w:b/>
                        <w:sz w:val="20"/>
                      </w:rPr>
                      <w:t>Tel. +49 (0)5405 501-0 ∙ Fax -147 ∙ www.amazone.de</w:t>
                    </w:r>
                  </w:p>
                </w:txbxContent>
              </v:textbox>
            </v:shape>
          </w:pict>
        </mc:Fallback>
      </mc:AlternateContent>
    </w:r>
    <w:r>
      <w:rPr>
        <w:noProof/>
        <w:lang w:val="de-DE"/>
      </w:rPr>
      <mc:AlternateContent>
        <mc:Choice Requires="wps">
          <w:drawing>
            <wp:anchor distT="0" distB="0" distL="114300" distR="114300" simplePos="0" relativeHeight="251658752" behindDoc="1" locked="0" layoutInCell="1" allowOverlap="1">
              <wp:simplePos x="0" y="0"/>
              <wp:positionH relativeFrom="column">
                <wp:posOffset>5292090</wp:posOffset>
              </wp:positionH>
              <wp:positionV relativeFrom="paragraph">
                <wp:posOffset>550545</wp:posOffset>
              </wp:positionV>
              <wp:extent cx="1600200" cy="179705"/>
              <wp:effectExtent l="0" t="0" r="381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9705"/>
                      </a:xfrm>
                      <a:prstGeom prst="rect">
                        <a:avLst/>
                      </a:prstGeom>
                      <a:noFill/>
                      <a:ln>
                        <a:noFill/>
                      </a:ln>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355" w:rsidRPr="00583760" w:rsidRDefault="00FC64A5" w:rsidP="006F7755">
                          <w:pPr>
                            <w:ind w:right="57"/>
                            <w:jc w:val="right"/>
                            <w:rPr>
                              <w:rFonts w:ascii="Arial" w:hAnsi="Arial"/>
                              <w:sz w:val="20"/>
                            </w:rPr>
                          </w:pPr>
                          <w:r>
                            <w:rPr>
                              <w:rFonts w:ascii="Arial" w:hAnsi="Arial"/>
                              <w:sz w:val="20"/>
                            </w:rPr>
                            <w:t xml:space="preserve">Page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PAGE</w:instrText>
                          </w:r>
                          <w:r w:rsidRPr="00CA43ED">
                            <w:rPr>
                              <w:rFonts w:ascii="Arial" w:hAnsi="Arial"/>
                              <w:sz w:val="20"/>
                            </w:rPr>
                            <w:instrText xml:space="preserve"> </w:instrText>
                          </w:r>
                          <w:r w:rsidRPr="00CA43ED">
                            <w:rPr>
                              <w:rFonts w:ascii="Arial" w:hAnsi="Arial"/>
                              <w:sz w:val="20"/>
                            </w:rPr>
                            <w:fldChar w:fldCharType="separate"/>
                          </w:r>
                          <w:r>
                            <w:rPr>
                              <w:rFonts w:ascii="Arial" w:hAnsi="Arial"/>
                              <w:noProof/>
                              <w:sz w:val="20"/>
                            </w:rPr>
                            <w:t>3</w:t>
                          </w:r>
                          <w:r w:rsidRPr="00CA43ED">
                            <w:rPr>
                              <w:rFonts w:ascii="Arial" w:hAnsi="Arial"/>
                              <w:sz w:val="20"/>
                            </w:rPr>
                            <w:fldChar w:fldCharType="end"/>
                          </w:r>
                          <w:r>
                            <w:rPr>
                              <w:rFonts w:ascii="Arial" w:hAnsi="Arial"/>
                              <w:sz w:val="20"/>
                            </w:rPr>
                            <w:t xml:space="preserve"> of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NUMPAGES</w:instrText>
                          </w:r>
                          <w:r w:rsidRPr="00CA43ED">
                            <w:rPr>
                              <w:rFonts w:ascii="Arial" w:hAnsi="Arial"/>
                              <w:sz w:val="20"/>
                            </w:rPr>
                            <w:instrText xml:space="preserve"> </w:instrText>
                          </w:r>
                          <w:r w:rsidRPr="00CA43ED">
                            <w:rPr>
                              <w:rFonts w:ascii="Arial" w:hAnsi="Arial"/>
                              <w:sz w:val="20"/>
                            </w:rPr>
                            <w:fldChar w:fldCharType="separate"/>
                          </w:r>
                          <w:r>
                            <w:rPr>
                              <w:rFonts w:ascii="Arial" w:hAnsi="Arial"/>
                              <w:noProof/>
                              <w:sz w:val="20"/>
                            </w:rPr>
                            <w:t>3</w:t>
                          </w:r>
                          <w:r w:rsidRPr="00CA43ED">
                            <w:rPr>
                              <w:rFonts w:ascii="Arial" w:hAnsi="Arial"/>
                              <w:sz w:val="20"/>
                            </w:rPr>
                            <w:fldChar w:fldCharType="end"/>
                          </w:r>
                        </w:p>
                      </w:txbxContent>
                    </wps:txbx>
                    <wps:bodyPr rot="0" vert="horz" wrap="square" lIns="0" tIns="1803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16.7pt;margin-top:43.35pt;width:126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" filled="f" fillcolor="#006e31" stroked="f">
              <v:textbox inset="0,1.42pt,0,0">
                <w:txbxContent>
                  <w:p w:rsidR="00CF4355" w:rsidRPr="00583760" w:rsidRDefault="00FC64A5" w:rsidP="006F7755">
                    <w:pPr>
                      <w:ind w:right="57"/>
                      <w:jc w:val="right"/>
                      <w:rPr>
                        <w:rFonts w:ascii="Arial" w:hAnsi="Arial"/>
                        <w:sz w:val="20"/>
                      </w:rPr>
                    </w:pPr>
                    <w:r>
                      <w:rPr>
                        <w:rFonts w:ascii="Arial" w:hAnsi="Arial"/>
                        <w:sz w:val="20"/>
                      </w:rPr>
                      <w:t xml:space="preserve">Page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PAGE</w:instrText>
                    </w:r>
                    <w:r w:rsidRPr="00CA43ED">
                      <w:rPr>
                        <w:rFonts w:ascii="Arial" w:hAnsi="Arial"/>
                        <w:sz w:val="20"/>
                      </w:rPr>
                      <w:instrText xml:space="preserve"> </w:instrText>
                    </w:r>
                    <w:r w:rsidRPr="00CA43ED">
                      <w:rPr>
                        <w:rFonts w:ascii="Arial" w:hAnsi="Arial"/>
                        <w:sz w:val="20"/>
                      </w:rPr>
                      <w:fldChar w:fldCharType="separate"/>
                    </w:r>
                    <w:r>
                      <w:rPr>
                        <w:rFonts w:ascii="Arial" w:hAnsi="Arial"/>
                        <w:noProof/>
                        <w:sz w:val="20"/>
                      </w:rPr>
                      <w:t>3</w:t>
                    </w:r>
                    <w:r w:rsidRPr="00CA43ED">
                      <w:rPr>
                        <w:rFonts w:ascii="Arial" w:hAnsi="Arial"/>
                        <w:sz w:val="20"/>
                      </w:rPr>
                      <w:fldChar w:fldCharType="end"/>
                    </w:r>
                    <w:r>
                      <w:rPr>
                        <w:rFonts w:ascii="Arial" w:hAnsi="Arial"/>
                        <w:sz w:val="20"/>
                      </w:rPr>
                      <w:t xml:space="preserve"> of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NUMPAGES</w:instrText>
                    </w:r>
                    <w:r w:rsidRPr="00CA43ED">
                      <w:rPr>
                        <w:rFonts w:ascii="Arial" w:hAnsi="Arial"/>
                        <w:sz w:val="20"/>
                      </w:rPr>
                      <w:instrText xml:space="preserve"> </w:instrText>
                    </w:r>
                    <w:r w:rsidRPr="00CA43ED">
                      <w:rPr>
                        <w:rFonts w:ascii="Arial" w:hAnsi="Arial"/>
                        <w:sz w:val="20"/>
                      </w:rPr>
                      <w:fldChar w:fldCharType="separate"/>
                    </w:r>
                    <w:r>
                      <w:rPr>
                        <w:rFonts w:ascii="Arial" w:hAnsi="Arial"/>
                        <w:noProof/>
                        <w:sz w:val="20"/>
                      </w:rPr>
                      <w:t>3</w:t>
                    </w:r>
                    <w:r w:rsidRPr="00CA43ED">
                      <w:rPr>
                        <w:rFonts w:ascii="Arial" w:hAnsi="Arial"/>
                        <w:sz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64A5">
      <w:r>
        <w:separator/>
      </w:r>
    </w:p>
  </w:footnote>
  <w:footnote w:type="continuationSeparator" w:id="0">
    <w:p w:rsidR="00000000" w:rsidRDefault="00FC6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355" w:rsidRDefault="00FC64A5">
    <w:pPr>
      <w:pStyle w:val="Kopfzeile"/>
    </w:pPr>
    <w:r>
      <w:rPr>
        <w:noProof/>
        <w:lang w:val="de-DE"/>
      </w:rPr>
      <w:drawing>
        <wp:anchor distT="0" distB="0" distL="114300" distR="114300" simplePos="0" relativeHeight="251654656" behindDoc="1" locked="0" layoutInCell="1" allowOverlap="1">
          <wp:simplePos x="0" y="0"/>
          <wp:positionH relativeFrom="column">
            <wp:posOffset>3810</wp:posOffset>
          </wp:positionH>
          <wp:positionV relativeFrom="paragraph">
            <wp:posOffset>-554990</wp:posOffset>
          </wp:positionV>
          <wp:extent cx="6838950" cy="539750"/>
          <wp:effectExtent l="0" t="0" r="0" b="0"/>
          <wp:wrapNone/>
          <wp:docPr id="7" name="Bild 1" descr="Kopf_Landtechnik_RGB_2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Landtechnik_RGB_22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60800" behindDoc="1" locked="0" layoutInCell="1" allowOverlap="1">
              <wp:simplePos x="0" y="0"/>
              <wp:positionH relativeFrom="column">
                <wp:posOffset>5158105</wp:posOffset>
              </wp:positionH>
              <wp:positionV relativeFrom="paragraph">
                <wp:posOffset>-212090</wp:posOffset>
              </wp:positionV>
              <wp:extent cx="1619885" cy="179705"/>
              <wp:effectExtent l="0" t="0" r="381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28" w:rsidRPr="00583760" w:rsidRDefault="00FC64A5" w:rsidP="00C33928">
                          <w:pPr>
                            <w:ind w:left="142"/>
                            <w:rPr>
                              <w:rFonts w:ascii="Arial" w:hAnsi="Arial"/>
                              <w:sz w:val="20"/>
                            </w:rPr>
                          </w:pPr>
                          <w:r>
                            <w:rPr>
                              <w:rFonts w:ascii="Arial" w:hAnsi="Arial"/>
                              <w:sz w:val="20"/>
                            </w:rPr>
                            <w:t>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15pt;margin-top:-16.7pt;width:127.55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" filled="f" fillcolor="#006e31" stroked="f">
              <v:textbox inset="0,0,0,0">
                <w:txbxContent>
                  <w:p w:rsidR="00C33928" w:rsidRPr="00583760" w:rsidRDefault="00FC64A5" w:rsidP="00C33928">
                    <w:pPr>
                      <w:ind w:left="142"/>
                      <w:rPr>
                        <w:rFonts w:ascii="Arial" w:hAnsi="Arial"/>
                        <w:sz w:val="20"/>
                      </w:rPr>
                    </w:pPr>
                    <w:r>
                      <w:rPr>
                        <w:rFonts w:ascii="Arial" w:hAnsi="Arial"/>
                        <w:sz w:val="20"/>
                      </w:rPr>
                      <w:t>June 2020</w:t>
                    </w:r>
                  </w:p>
                </w:txbxContent>
              </v:textbox>
            </v:shape>
          </w:pict>
        </mc:Fallback>
      </mc:AlternateContent>
    </w:r>
    <w:r>
      <w:rPr>
        <w:noProof/>
        <w:lang w:val="de-DE"/>
      </w:rPr>
      <mc:AlternateContent>
        <mc:Choice Requires="wps">
          <w:drawing>
            <wp:anchor distT="0" distB="0" distL="114300" distR="114300" simplePos="0" relativeHeight="251659776" behindDoc="1" locked="0" layoutInCell="1" allowOverlap="1">
              <wp:simplePos x="0" y="0"/>
              <wp:positionH relativeFrom="column">
                <wp:posOffset>5158105</wp:posOffset>
              </wp:positionH>
              <wp:positionV relativeFrom="paragraph">
                <wp:posOffset>-500380</wp:posOffset>
              </wp:positionV>
              <wp:extent cx="1619885" cy="288290"/>
              <wp:effectExtent l="0" t="4445" r="381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8290"/>
                      </a:xfrm>
                      <a:prstGeom prst="rect">
                        <a:avLst/>
                      </a:prstGeom>
                      <a:noFill/>
                      <a:ln>
                        <a:noFill/>
                      </a:ln>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355" w:rsidRPr="00583760" w:rsidRDefault="00FC64A5" w:rsidP="006F7755">
                          <w:pPr>
                            <w:ind w:left="142"/>
                            <w:rPr>
                              <w:rFonts w:ascii="Arial" w:hAnsi="Arial"/>
                              <w:b/>
                              <w:color w:val="FFFFFF"/>
                              <w:sz w:val="26"/>
                            </w:rPr>
                          </w:pPr>
                          <w:r>
                            <w:rPr>
                              <w:rFonts w:ascii="Arial" w:hAnsi="Arial"/>
                              <w:b/>
                              <w:color w:val="FFFFFF"/>
                              <w:sz w:val="26"/>
                            </w:rPr>
                            <w:t>Press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6.15pt;margin-top:-39.4pt;width:127.5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FELtQ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" filled="f" fillcolor="#006e31" stroked="f">
              <v:textbox inset="0,0,0,0">
                <w:txbxContent>
                  <w:p w:rsidR="00CF4355" w:rsidRPr="00583760" w:rsidRDefault="00FC64A5" w:rsidP="006F7755">
                    <w:pPr>
                      <w:ind w:left="142"/>
                      <w:rPr>
                        <w:rFonts w:ascii="Arial" w:hAnsi="Arial"/>
                        <w:b/>
                        <w:color w:val="FFFFFF"/>
                        <w:sz w:val="26"/>
                      </w:rPr>
                    </w:pPr>
                    <w:r>
                      <w:rPr>
                        <w:rFonts w:ascii="Arial" w:hAnsi="Arial"/>
                        <w:b/>
                        <w:color w:val="FFFFFF"/>
                        <w:sz w:val="26"/>
                      </w:rPr>
                      <w:t>Press information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81AE4"/>
    <w:multiLevelType w:val="hybridMultilevel"/>
    <w:tmpl w:val="C8E23B4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7C3E1A54"/>
    <w:multiLevelType w:val="hybridMultilevel"/>
    <w:tmpl w:val="96B2D702"/>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E0"/>
    <w:rsid w:val="00000FE0"/>
    <w:rsid w:val="0000254C"/>
    <w:rsid w:val="00004DD8"/>
    <w:rsid w:val="000054C9"/>
    <w:rsid w:val="00013739"/>
    <w:rsid w:val="00014A8A"/>
    <w:rsid w:val="00034A5D"/>
    <w:rsid w:val="00034B14"/>
    <w:rsid w:val="0003624C"/>
    <w:rsid w:val="000435B9"/>
    <w:rsid w:val="00047AEA"/>
    <w:rsid w:val="00050820"/>
    <w:rsid w:val="0005402C"/>
    <w:rsid w:val="000551B9"/>
    <w:rsid w:val="000558D6"/>
    <w:rsid w:val="000571CB"/>
    <w:rsid w:val="000574C9"/>
    <w:rsid w:val="00064ED2"/>
    <w:rsid w:val="00080163"/>
    <w:rsid w:val="0008107E"/>
    <w:rsid w:val="00086AB9"/>
    <w:rsid w:val="0008703E"/>
    <w:rsid w:val="000871B9"/>
    <w:rsid w:val="00092363"/>
    <w:rsid w:val="0009238F"/>
    <w:rsid w:val="00092CA2"/>
    <w:rsid w:val="00094224"/>
    <w:rsid w:val="00094661"/>
    <w:rsid w:val="00094B43"/>
    <w:rsid w:val="0009642E"/>
    <w:rsid w:val="000A73A3"/>
    <w:rsid w:val="000B1478"/>
    <w:rsid w:val="000B6208"/>
    <w:rsid w:val="000B6EBB"/>
    <w:rsid w:val="000C3141"/>
    <w:rsid w:val="000D1FED"/>
    <w:rsid w:val="000D3D1F"/>
    <w:rsid w:val="000D6238"/>
    <w:rsid w:val="00102526"/>
    <w:rsid w:val="001062DA"/>
    <w:rsid w:val="001073C8"/>
    <w:rsid w:val="00107E7D"/>
    <w:rsid w:val="001142CB"/>
    <w:rsid w:val="00120ADB"/>
    <w:rsid w:val="00120C08"/>
    <w:rsid w:val="001218CC"/>
    <w:rsid w:val="00132EF8"/>
    <w:rsid w:val="001428FB"/>
    <w:rsid w:val="00146ACF"/>
    <w:rsid w:val="001500A8"/>
    <w:rsid w:val="0015244D"/>
    <w:rsid w:val="001530E7"/>
    <w:rsid w:val="00155D82"/>
    <w:rsid w:val="00157E4E"/>
    <w:rsid w:val="00160148"/>
    <w:rsid w:val="001741E8"/>
    <w:rsid w:val="00185953"/>
    <w:rsid w:val="00185F06"/>
    <w:rsid w:val="001A5941"/>
    <w:rsid w:val="001A6A6D"/>
    <w:rsid w:val="001B2D30"/>
    <w:rsid w:val="001B569F"/>
    <w:rsid w:val="001C241D"/>
    <w:rsid w:val="001C59D3"/>
    <w:rsid w:val="001D1EFA"/>
    <w:rsid w:val="001D45B7"/>
    <w:rsid w:val="001D4EC4"/>
    <w:rsid w:val="001D5E62"/>
    <w:rsid w:val="001E590C"/>
    <w:rsid w:val="001E7255"/>
    <w:rsid w:val="001F5268"/>
    <w:rsid w:val="00200992"/>
    <w:rsid w:val="00201DB9"/>
    <w:rsid w:val="00206313"/>
    <w:rsid w:val="00225203"/>
    <w:rsid w:val="0022787B"/>
    <w:rsid w:val="00227A9E"/>
    <w:rsid w:val="00230398"/>
    <w:rsid w:val="00230C45"/>
    <w:rsid w:val="00235F7C"/>
    <w:rsid w:val="002416D9"/>
    <w:rsid w:val="00257671"/>
    <w:rsid w:val="00257AC9"/>
    <w:rsid w:val="00263D84"/>
    <w:rsid w:val="002674DE"/>
    <w:rsid w:val="00271795"/>
    <w:rsid w:val="002734E6"/>
    <w:rsid w:val="0027530B"/>
    <w:rsid w:val="00275D42"/>
    <w:rsid w:val="0027734E"/>
    <w:rsid w:val="002806BA"/>
    <w:rsid w:val="00291881"/>
    <w:rsid w:val="002964A1"/>
    <w:rsid w:val="0029767F"/>
    <w:rsid w:val="002A08C0"/>
    <w:rsid w:val="002A08F9"/>
    <w:rsid w:val="002A0945"/>
    <w:rsid w:val="002A6DCC"/>
    <w:rsid w:val="002B5792"/>
    <w:rsid w:val="002B75DF"/>
    <w:rsid w:val="002C5FA7"/>
    <w:rsid w:val="002C6C6E"/>
    <w:rsid w:val="002D475C"/>
    <w:rsid w:val="002D4BE2"/>
    <w:rsid w:val="002D4F78"/>
    <w:rsid w:val="002E6598"/>
    <w:rsid w:val="002F15DB"/>
    <w:rsid w:val="002F361A"/>
    <w:rsid w:val="002F45D8"/>
    <w:rsid w:val="002F545A"/>
    <w:rsid w:val="002F7245"/>
    <w:rsid w:val="002F730D"/>
    <w:rsid w:val="00300C6C"/>
    <w:rsid w:val="003064D0"/>
    <w:rsid w:val="003067F0"/>
    <w:rsid w:val="003123B7"/>
    <w:rsid w:val="003156BE"/>
    <w:rsid w:val="003205D4"/>
    <w:rsid w:val="00320949"/>
    <w:rsid w:val="00321500"/>
    <w:rsid w:val="00321BF3"/>
    <w:rsid w:val="003268BB"/>
    <w:rsid w:val="00327F65"/>
    <w:rsid w:val="00330EF1"/>
    <w:rsid w:val="0033409A"/>
    <w:rsid w:val="00334196"/>
    <w:rsid w:val="0033780B"/>
    <w:rsid w:val="00344154"/>
    <w:rsid w:val="003472E3"/>
    <w:rsid w:val="00355CDD"/>
    <w:rsid w:val="0036107F"/>
    <w:rsid w:val="00366B97"/>
    <w:rsid w:val="00370CBC"/>
    <w:rsid w:val="00375EC0"/>
    <w:rsid w:val="00394933"/>
    <w:rsid w:val="003960FA"/>
    <w:rsid w:val="0039772A"/>
    <w:rsid w:val="00397D17"/>
    <w:rsid w:val="003A5CB2"/>
    <w:rsid w:val="003A79D6"/>
    <w:rsid w:val="003B1473"/>
    <w:rsid w:val="003B1E89"/>
    <w:rsid w:val="003B2472"/>
    <w:rsid w:val="003B5749"/>
    <w:rsid w:val="003B716E"/>
    <w:rsid w:val="003B7230"/>
    <w:rsid w:val="003C18DD"/>
    <w:rsid w:val="003C7638"/>
    <w:rsid w:val="003D0306"/>
    <w:rsid w:val="003D1244"/>
    <w:rsid w:val="003D27FB"/>
    <w:rsid w:val="003E02CD"/>
    <w:rsid w:val="003E77E7"/>
    <w:rsid w:val="003F1171"/>
    <w:rsid w:val="003F26ED"/>
    <w:rsid w:val="003F28BE"/>
    <w:rsid w:val="003F3E89"/>
    <w:rsid w:val="003F7022"/>
    <w:rsid w:val="003F7A69"/>
    <w:rsid w:val="004121D4"/>
    <w:rsid w:val="00413C79"/>
    <w:rsid w:val="00417213"/>
    <w:rsid w:val="00434C9B"/>
    <w:rsid w:val="00440EB3"/>
    <w:rsid w:val="004425B8"/>
    <w:rsid w:val="00446285"/>
    <w:rsid w:val="00453859"/>
    <w:rsid w:val="004541BC"/>
    <w:rsid w:val="00457352"/>
    <w:rsid w:val="0046392D"/>
    <w:rsid w:val="0046431C"/>
    <w:rsid w:val="004665D6"/>
    <w:rsid w:val="00466689"/>
    <w:rsid w:val="004668C7"/>
    <w:rsid w:val="00471606"/>
    <w:rsid w:val="00473471"/>
    <w:rsid w:val="00473DB9"/>
    <w:rsid w:val="00477294"/>
    <w:rsid w:val="004845AD"/>
    <w:rsid w:val="00484DAB"/>
    <w:rsid w:val="00490EDF"/>
    <w:rsid w:val="00491596"/>
    <w:rsid w:val="004A6230"/>
    <w:rsid w:val="004A7448"/>
    <w:rsid w:val="004B0F3D"/>
    <w:rsid w:val="004B6F12"/>
    <w:rsid w:val="004B70B6"/>
    <w:rsid w:val="004C19D0"/>
    <w:rsid w:val="004C331A"/>
    <w:rsid w:val="004C422B"/>
    <w:rsid w:val="004D1B53"/>
    <w:rsid w:val="004D4F8D"/>
    <w:rsid w:val="004E51A5"/>
    <w:rsid w:val="004F1F6A"/>
    <w:rsid w:val="00502AEB"/>
    <w:rsid w:val="00510A20"/>
    <w:rsid w:val="00514D3E"/>
    <w:rsid w:val="00515380"/>
    <w:rsid w:val="00540741"/>
    <w:rsid w:val="005412C4"/>
    <w:rsid w:val="00543CB7"/>
    <w:rsid w:val="0054411A"/>
    <w:rsid w:val="00547ADE"/>
    <w:rsid w:val="00550F82"/>
    <w:rsid w:val="0056129C"/>
    <w:rsid w:val="00561EEE"/>
    <w:rsid w:val="00563951"/>
    <w:rsid w:val="005640EC"/>
    <w:rsid w:val="0056749B"/>
    <w:rsid w:val="0056789E"/>
    <w:rsid w:val="00571396"/>
    <w:rsid w:val="005718BB"/>
    <w:rsid w:val="00575F78"/>
    <w:rsid w:val="00580534"/>
    <w:rsid w:val="005815D0"/>
    <w:rsid w:val="00583760"/>
    <w:rsid w:val="00593751"/>
    <w:rsid w:val="005946DF"/>
    <w:rsid w:val="00595E7C"/>
    <w:rsid w:val="005A4193"/>
    <w:rsid w:val="005A4CA7"/>
    <w:rsid w:val="005A5D9F"/>
    <w:rsid w:val="005A5FEF"/>
    <w:rsid w:val="005B120E"/>
    <w:rsid w:val="005B40F8"/>
    <w:rsid w:val="005B4505"/>
    <w:rsid w:val="005B7FE3"/>
    <w:rsid w:val="005C3E4D"/>
    <w:rsid w:val="005D242F"/>
    <w:rsid w:val="005D2E4B"/>
    <w:rsid w:val="005D5380"/>
    <w:rsid w:val="005D7578"/>
    <w:rsid w:val="005E14A7"/>
    <w:rsid w:val="005E2376"/>
    <w:rsid w:val="005E25F0"/>
    <w:rsid w:val="005E62F4"/>
    <w:rsid w:val="005F2CB9"/>
    <w:rsid w:val="005F2CCC"/>
    <w:rsid w:val="005F4E37"/>
    <w:rsid w:val="005F527E"/>
    <w:rsid w:val="005F53DF"/>
    <w:rsid w:val="005F5578"/>
    <w:rsid w:val="005F7267"/>
    <w:rsid w:val="005F7903"/>
    <w:rsid w:val="005F79AC"/>
    <w:rsid w:val="006000CD"/>
    <w:rsid w:val="00601972"/>
    <w:rsid w:val="0060385F"/>
    <w:rsid w:val="00606FA2"/>
    <w:rsid w:val="00607153"/>
    <w:rsid w:val="006119BB"/>
    <w:rsid w:val="0061385C"/>
    <w:rsid w:val="00614A1F"/>
    <w:rsid w:val="00615F36"/>
    <w:rsid w:val="00622DEF"/>
    <w:rsid w:val="00630B76"/>
    <w:rsid w:val="00631DFF"/>
    <w:rsid w:val="0064150D"/>
    <w:rsid w:val="00644DE2"/>
    <w:rsid w:val="00645B46"/>
    <w:rsid w:val="00646FB0"/>
    <w:rsid w:val="006507AC"/>
    <w:rsid w:val="006516ED"/>
    <w:rsid w:val="00652450"/>
    <w:rsid w:val="00653502"/>
    <w:rsid w:val="00653846"/>
    <w:rsid w:val="00653B05"/>
    <w:rsid w:val="00656AF2"/>
    <w:rsid w:val="00660687"/>
    <w:rsid w:val="00665B9E"/>
    <w:rsid w:val="0067189D"/>
    <w:rsid w:val="006721B6"/>
    <w:rsid w:val="00673AC6"/>
    <w:rsid w:val="0068037A"/>
    <w:rsid w:val="00683740"/>
    <w:rsid w:val="00687421"/>
    <w:rsid w:val="00690C88"/>
    <w:rsid w:val="00694FC8"/>
    <w:rsid w:val="00695B3A"/>
    <w:rsid w:val="0069613D"/>
    <w:rsid w:val="006A5728"/>
    <w:rsid w:val="006A7C72"/>
    <w:rsid w:val="006B2639"/>
    <w:rsid w:val="006C0176"/>
    <w:rsid w:val="006C0A9B"/>
    <w:rsid w:val="006C3611"/>
    <w:rsid w:val="006C5F00"/>
    <w:rsid w:val="006C6368"/>
    <w:rsid w:val="006D6339"/>
    <w:rsid w:val="006E55C6"/>
    <w:rsid w:val="006E6C7E"/>
    <w:rsid w:val="006F7755"/>
    <w:rsid w:val="00702642"/>
    <w:rsid w:val="0070425A"/>
    <w:rsid w:val="00706C7C"/>
    <w:rsid w:val="0071300B"/>
    <w:rsid w:val="007137E8"/>
    <w:rsid w:val="00717257"/>
    <w:rsid w:val="00720099"/>
    <w:rsid w:val="007208B2"/>
    <w:rsid w:val="00726DA5"/>
    <w:rsid w:val="00733FC6"/>
    <w:rsid w:val="00735559"/>
    <w:rsid w:val="00740038"/>
    <w:rsid w:val="00753A4F"/>
    <w:rsid w:val="0075766E"/>
    <w:rsid w:val="00763562"/>
    <w:rsid w:val="00763ADB"/>
    <w:rsid w:val="00766DE3"/>
    <w:rsid w:val="00767345"/>
    <w:rsid w:val="0077058B"/>
    <w:rsid w:val="0077441C"/>
    <w:rsid w:val="00777253"/>
    <w:rsid w:val="00777C91"/>
    <w:rsid w:val="00784822"/>
    <w:rsid w:val="00785A2A"/>
    <w:rsid w:val="0079095D"/>
    <w:rsid w:val="007A2020"/>
    <w:rsid w:val="007B0E21"/>
    <w:rsid w:val="007C18D0"/>
    <w:rsid w:val="007D48C8"/>
    <w:rsid w:val="007D4E70"/>
    <w:rsid w:val="007E04E2"/>
    <w:rsid w:val="007E0615"/>
    <w:rsid w:val="007E16ED"/>
    <w:rsid w:val="007E2698"/>
    <w:rsid w:val="007F0C2A"/>
    <w:rsid w:val="007F2926"/>
    <w:rsid w:val="008012E7"/>
    <w:rsid w:val="00810186"/>
    <w:rsid w:val="008219B1"/>
    <w:rsid w:val="0082511D"/>
    <w:rsid w:val="00831D65"/>
    <w:rsid w:val="008332CA"/>
    <w:rsid w:val="008522FA"/>
    <w:rsid w:val="00864049"/>
    <w:rsid w:val="00864389"/>
    <w:rsid w:val="0087172D"/>
    <w:rsid w:val="0087606D"/>
    <w:rsid w:val="00876867"/>
    <w:rsid w:val="00876CFE"/>
    <w:rsid w:val="00890235"/>
    <w:rsid w:val="00893444"/>
    <w:rsid w:val="00895458"/>
    <w:rsid w:val="008A38F2"/>
    <w:rsid w:val="008A7DE1"/>
    <w:rsid w:val="008B1D1F"/>
    <w:rsid w:val="008B61B1"/>
    <w:rsid w:val="008C1974"/>
    <w:rsid w:val="008C3A8E"/>
    <w:rsid w:val="008D212F"/>
    <w:rsid w:val="008D7FCC"/>
    <w:rsid w:val="008E3484"/>
    <w:rsid w:val="008E4938"/>
    <w:rsid w:val="008E4FE2"/>
    <w:rsid w:val="008F2038"/>
    <w:rsid w:val="008F4EE9"/>
    <w:rsid w:val="00902C27"/>
    <w:rsid w:val="00904492"/>
    <w:rsid w:val="009111D4"/>
    <w:rsid w:val="00912473"/>
    <w:rsid w:val="00915DF6"/>
    <w:rsid w:val="00917113"/>
    <w:rsid w:val="009411B5"/>
    <w:rsid w:val="0095250D"/>
    <w:rsid w:val="009529E2"/>
    <w:rsid w:val="00955C1C"/>
    <w:rsid w:val="00957030"/>
    <w:rsid w:val="0096162E"/>
    <w:rsid w:val="009653DD"/>
    <w:rsid w:val="0097447D"/>
    <w:rsid w:val="0097790D"/>
    <w:rsid w:val="00982DD1"/>
    <w:rsid w:val="00986501"/>
    <w:rsid w:val="00991C50"/>
    <w:rsid w:val="009935D0"/>
    <w:rsid w:val="00993F1C"/>
    <w:rsid w:val="009A1E48"/>
    <w:rsid w:val="009B0EB0"/>
    <w:rsid w:val="009B1237"/>
    <w:rsid w:val="009B19EB"/>
    <w:rsid w:val="009B3809"/>
    <w:rsid w:val="009B4103"/>
    <w:rsid w:val="009B4176"/>
    <w:rsid w:val="009B7CDF"/>
    <w:rsid w:val="009C2FAC"/>
    <w:rsid w:val="009C7F11"/>
    <w:rsid w:val="009D5A7D"/>
    <w:rsid w:val="009E2CC8"/>
    <w:rsid w:val="009F0144"/>
    <w:rsid w:val="009F4BDF"/>
    <w:rsid w:val="009F62C0"/>
    <w:rsid w:val="00A000D4"/>
    <w:rsid w:val="00A05507"/>
    <w:rsid w:val="00A2389A"/>
    <w:rsid w:val="00A27C7B"/>
    <w:rsid w:val="00A35CB4"/>
    <w:rsid w:val="00A46233"/>
    <w:rsid w:val="00A52649"/>
    <w:rsid w:val="00A533E9"/>
    <w:rsid w:val="00A53B07"/>
    <w:rsid w:val="00A5603F"/>
    <w:rsid w:val="00A62861"/>
    <w:rsid w:val="00A638A2"/>
    <w:rsid w:val="00A65779"/>
    <w:rsid w:val="00A80CB7"/>
    <w:rsid w:val="00A84A15"/>
    <w:rsid w:val="00A85642"/>
    <w:rsid w:val="00A87A6B"/>
    <w:rsid w:val="00AA6FB0"/>
    <w:rsid w:val="00AA794B"/>
    <w:rsid w:val="00AB6CD2"/>
    <w:rsid w:val="00AC6EE2"/>
    <w:rsid w:val="00AD15A2"/>
    <w:rsid w:val="00AE03F6"/>
    <w:rsid w:val="00AF3904"/>
    <w:rsid w:val="00AF3EE5"/>
    <w:rsid w:val="00B000BD"/>
    <w:rsid w:val="00B00E96"/>
    <w:rsid w:val="00B0387A"/>
    <w:rsid w:val="00B16D7A"/>
    <w:rsid w:val="00B17884"/>
    <w:rsid w:val="00B23195"/>
    <w:rsid w:val="00B26A59"/>
    <w:rsid w:val="00B31B44"/>
    <w:rsid w:val="00B31DC8"/>
    <w:rsid w:val="00B32E4D"/>
    <w:rsid w:val="00B4447E"/>
    <w:rsid w:val="00B45F0E"/>
    <w:rsid w:val="00B543A6"/>
    <w:rsid w:val="00B565B5"/>
    <w:rsid w:val="00B5727F"/>
    <w:rsid w:val="00B604FD"/>
    <w:rsid w:val="00B61ACF"/>
    <w:rsid w:val="00B61E26"/>
    <w:rsid w:val="00B658D0"/>
    <w:rsid w:val="00B70619"/>
    <w:rsid w:val="00B70701"/>
    <w:rsid w:val="00B75307"/>
    <w:rsid w:val="00B85A30"/>
    <w:rsid w:val="00B86A3E"/>
    <w:rsid w:val="00B86D7A"/>
    <w:rsid w:val="00B93F20"/>
    <w:rsid w:val="00B94ED6"/>
    <w:rsid w:val="00B95412"/>
    <w:rsid w:val="00BA2C82"/>
    <w:rsid w:val="00BB218D"/>
    <w:rsid w:val="00BB541E"/>
    <w:rsid w:val="00BB5F8D"/>
    <w:rsid w:val="00BC33AD"/>
    <w:rsid w:val="00BD1B71"/>
    <w:rsid w:val="00BD4129"/>
    <w:rsid w:val="00BD418C"/>
    <w:rsid w:val="00BE49AE"/>
    <w:rsid w:val="00C01D23"/>
    <w:rsid w:val="00C05493"/>
    <w:rsid w:val="00C22DA6"/>
    <w:rsid w:val="00C26F0B"/>
    <w:rsid w:val="00C27087"/>
    <w:rsid w:val="00C33928"/>
    <w:rsid w:val="00C35D86"/>
    <w:rsid w:val="00C43CD1"/>
    <w:rsid w:val="00C477CF"/>
    <w:rsid w:val="00C50E3C"/>
    <w:rsid w:val="00C511B6"/>
    <w:rsid w:val="00C5621D"/>
    <w:rsid w:val="00C63000"/>
    <w:rsid w:val="00C673A8"/>
    <w:rsid w:val="00C71CEA"/>
    <w:rsid w:val="00C726F9"/>
    <w:rsid w:val="00C752FF"/>
    <w:rsid w:val="00C77066"/>
    <w:rsid w:val="00C91443"/>
    <w:rsid w:val="00C93EE9"/>
    <w:rsid w:val="00C94618"/>
    <w:rsid w:val="00C95132"/>
    <w:rsid w:val="00C960D8"/>
    <w:rsid w:val="00C97B04"/>
    <w:rsid w:val="00CA1443"/>
    <w:rsid w:val="00CA43ED"/>
    <w:rsid w:val="00CB1AFB"/>
    <w:rsid w:val="00CB2AB0"/>
    <w:rsid w:val="00CB5586"/>
    <w:rsid w:val="00CB6909"/>
    <w:rsid w:val="00CC062A"/>
    <w:rsid w:val="00CC09CE"/>
    <w:rsid w:val="00CC5CE6"/>
    <w:rsid w:val="00CC7AC2"/>
    <w:rsid w:val="00CD3684"/>
    <w:rsid w:val="00CE3DDA"/>
    <w:rsid w:val="00CE4F4B"/>
    <w:rsid w:val="00CF4355"/>
    <w:rsid w:val="00D10DE2"/>
    <w:rsid w:val="00D12C5E"/>
    <w:rsid w:val="00D13205"/>
    <w:rsid w:val="00D1338C"/>
    <w:rsid w:val="00D15C0B"/>
    <w:rsid w:val="00D2108E"/>
    <w:rsid w:val="00D31526"/>
    <w:rsid w:val="00D3532B"/>
    <w:rsid w:val="00D41734"/>
    <w:rsid w:val="00D44CDA"/>
    <w:rsid w:val="00D56795"/>
    <w:rsid w:val="00D57A60"/>
    <w:rsid w:val="00D66500"/>
    <w:rsid w:val="00D66C88"/>
    <w:rsid w:val="00D70887"/>
    <w:rsid w:val="00D7260A"/>
    <w:rsid w:val="00D7296A"/>
    <w:rsid w:val="00D814AB"/>
    <w:rsid w:val="00D84872"/>
    <w:rsid w:val="00D909EB"/>
    <w:rsid w:val="00DA09D6"/>
    <w:rsid w:val="00DA2120"/>
    <w:rsid w:val="00DA2936"/>
    <w:rsid w:val="00DB14AF"/>
    <w:rsid w:val="00DB3A1A"/>
    <w:rsid w:val="00DB79E1"/>
    <w:rsid w:val="00DC5EE7"/>
    <w:rsid w:val="00DC6CA3"/>
    <w:rsid w:val="00DC736D"/>
    <w:rsid w:val="00DE01FB"/>
    <w:rsid w:val="00DE71F0"/>
    <w:rsid w:val="00DF0755"/>
    <w:rsid w:val="00DF09BF"/>
    <w:rsid w:val="00DF2331"/>
    <w:rsid w:val="00DF704B"/>
    <w:rsid w:val="00E02516"/>
    <w:rsid w:val="00E02686"/>
    <w:rsid w:val="00E02D86"/>
    <w:rsid w:val="00E148CE"/>
    <w:rsid w:val="00E16978"/>
    <w:rsid w:val="00E17E05"/>
    <w:rsid w:val="00E204CA"/>
    <w:rsid w:val="00E25623"/>
    <w:rsid w:val="00E3180E"/>
    <w:rsid w:val="00E37075"/>
    <w:rsid w:val="00E371A2"/>
    <w:rsid w:val="00E401D6"/>
    <w:rsid w:val="00E426F9"/>
    <w:rsid w:val="00E42766"/>
    <w:rsid w:val="00E4295C"/>
    <w:rsid w:val="00E434EF"/>
    <w:rsid w:val="00E44291"/>
    <w:rsid w:val="00E46854"/>
    <w:rsid w:val="00E46B13"/>
    <w:rsid w:val="00E46F37"/>
    <w:rsid w:val="00E4772D"/>
    <w:rsid w:val="00E47FE8"/>
    <w:rsid w:val="00E50FC1"/>
    <w:rsid w:val="00E53365"/>
    <w:rsid w:val="00E564FF"/>
    <w:rsid w:val="00E61308"/>
    <w:rsid w:val="00E776EE"/>
    <w:rsid w:val="00EA1552"/>
    <w:rsid w:val="00EA3395"/>
    <w:rsid w:val="00EB3056"/>
    <w:rsid w:val="00EC0F16"/>
    <w:rsid w:val="00EC7F6A"/>
    <w:rsid w:val="00ED462D"/>
    <w:rsid w:val="00EE1EB1"/>
    <w:rsid w:val="00EE253D"/>
    <w:rsid w:val="00EE2C44"/>
    <w:rsid w:val="00EE62D0"/>
    <w:rsid w:val="00EF28DC"/>
    <w:rsid w:val="00EF6A6A"/>
    <w:rsid w:val="00F03304"/>
    <w:rsid w:val="00F112CD"/>
    <w:rsid w:val="00F11742"/>
    <w:rsid w:val="00F125DD"/>
    <w:rsid w:val="00F2031F"/>
    <w:rsid w:val="00F250BF"/>
    <w:rsid w:val="00F2624B"/>
    <w:rsid w:val="00F354D7"/>
    <w:rsid w:val="00F42F23"/>
    <w:rsid w:val="00F432DA"/>
    <w:rsid w:val="00F43B3C"/>
    <w:rsid w:val="00F44FC0"/>
    <w:rsid w:val="00F47F5D"/>
    <w:rsid w:val="00F505F6"/>
    <w:rsid w:val="00F51143"/>
    <w:rsid w:val="00F5357D"/>
    <w:rsid w:val="00F54041"/>
    <w:rsid w:val="00F66507"/>
    <w:rsid w:val="00F74D38"/>
    <w:rsid w:val="00F75B6F"/>
    <w:rsid w:val="00F94CE2"/>
    <w:rsid w:val="00F95E20"/>
    <w:rsid w:val="00F96450"/>
    <w:rsid w:val="00F96BF6"/>
    <w:rsid w:val="00FA69D5"/>
    <w:rsid w:val="00FA75B7"/>
    <w:rsid w:val="00FB2124"/>
    <w:rsid w:val="00FB55E1"/>
    <w:rsid w:val="00FB77B9"/>
    <w:rsid w:val="00FC64A5"/>
    <w:rsid w:val="00FD1396"/>
    <w:rsid w:val="00FE0EE6"/>
    <w:rsid w:val="00FE577A"/>
    <w:rsid w:val="00FE579B"/>
    <w:rsid w:val="00FF055C"/>
    <w:rsid w:val="00FF5F15"/>
    <w:rsid w:val="00FF7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rPr>
  </w:style>
  <w:style w:type="paragraph" w:styleId="berschrift1">
    <w:name w:val="heading 1"/>
    <w:basedOn w:val="Standard"/>
    <w:next w:val="Standard"/>
    <w:link w:val="berschrift1Zchn"/>
    <w:uiPriority w:val="99"/>
    <w:qFormat/>
    <w:rsid w:val="00227A9E"/>
    <w:pPr>
      <w:keepNext/>
      <w:spacing w:before="240" w:after="60"/>
      <w:outlineLvl w:val="0"/>
    </w:pPr>
    <w:rPr>
      <w:rFonts w:ascii="Arial" w:hAnsi="Arial"/>
      <w:b/>
      <w:bCs/>
      <w:kern w:val="32"/>
      <w:sz w:val="32"/>
      <w:szCs w:val="32"/>
      <w:lang w:eastAsia="x-non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F0552B"/>
    <w:rPr>
      <w:rFonts w:ascii="Lucida Grande" w:hAnsi="Lucida Grande"/>
      <w:sz w:val="18"/>
      <w:szCs w:val="18"/>
    </w:rPr>
  </w:style>
  <w:style w:type="paragraph" w:styleId="Kopfzeile">
    <w:name w:val="header"/>
    <w:basedOn w:val="Standard"/>
    <w:rsid w:val="00583760"/>
    <w:pPr>
      <w:tabs>
        <w:tab w:val="center" w:pos="4536"/>
        <w:tab w:val="right" w:pos="9072"/>
      </w:tabs>
    </w:pPr>
  </w:style>
  <w:style w:type="paragraph" w:styleId="Fuzeile">
    <w:name w:val="footer"/>
    <w:basedOn w:val="Standard"/>
    <w:semiHidden/>
    <w:rsid w:val="00583760"/>
    <w:pPr>
      <w:tabs>
        <w:tab w:val="center" w:pos="4536"/>
        <w:tab w:val="right" w:pos="9072"/>
      </w:tabs>
    </w:pPr>
  </w:style>
  <w:style w:type="paragraph" w:customStyle="1" w:styleId="Noparagraphstyle">
    <w:name w:val="[No paragraph style]"/>
    <w:rsid w:val="00583760"/>
    <w:pPr>
      <w:widowControl w:val="0"/>
      <w:autoSpaceDE w:val="0"/>
      <w:autoSpaceDN w:val="0"/>
      <w:adjustRightInd w:val="0"/>
      <w:spacing w:line="288" w:lineRule="auto"/>
      <w:textAlignment w:val="center"/>
    </w:pPr>
    <w:rPr>
      <w:rFonts w:ascii="Times-Roman" w:hAnsi="Times-Roman"/>
      <w:color w:val="000000"/>
      <w:sz w:val="24"/>
      <w:szCs w:val="24"/>
      <w:lang w:val="en-GB"/>
    </w:rPr>
  </w:style>
  <w:style w:type="paragraph" w:styleId="StandardWeb">
    <w:name w:val="Normal (Web)"/>
    <w:basedOn w:val="Standard"/>
    <w:rsid w:val="00D909EB"/>
    <w:pPr>
      <w:spacing w:after="100" w:afterAutospacing="1"/>
    </w:pPr>
    <w:rPr>
      <w:rFonts w:ascii="Times New Roman" w:hAnsi="Times New Roman"/>
    </w:rPr>
  </w:style>
  <w:style w:type="table" w:styleId="Tabellenraster">
    <w:name w:val="Table Grid"/>
    <w:basedOn w:val="NormaleTabelle"/>
    <w:rsid w:val="00831D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5E2376"/>
    <w:rPr>
      <w:sz w:val="16"/>
      <w:szCs w:val="16"/>
    </w:rPr>
  </w:style>
  <w:style w:type="paragraph" w:styleId="Kommentartext">
    <w:name w:val="annotation text"/>
    <w:basedOn w:val="Standard"/>
    <w:semiHidden/>
    <w:rsid w:val="005E2376"/>
    <w:rPr>
      <w:sz w:val="20"/>
      <w:szCs w:val="20"/>
    </w:rPr>
  </w:style>
  <w:style w:type="paragraph" w:styleId="Kommentarthema">
    <w:name w:val="annotation subject"/>
    <w:basedOn w:val="Kommentartext"/>
    <w:next w:val="Kommentartext"/>
    <w:semiHidden/>
    <w:rsid w:val="005E2376"/>
    <w:rPr>
      <w:b/>
      <w:bCs/>
    </w:rPr>
  </w:style>
  <w:style w:type="paragraph" w:styleId="NurText">
    <w:name w:val="Plain Text"/>
    <w:basedOn w:val="Standard"/>
    <w:link w:val="NurTextZchn"/>
    <w:uiPriority w:val="99"/>
    <w:unhideWhenUsed/>
    <w:rsid w:val="00F354D7"/>
    <w:rPr>
      <w:rFonts w:ascii="Consolas" w:hAnsi="Consolas"/>
      <w:sz w:val="21"/>
      <w:szCs w:val="21"/>
      <w:lang w:eastAsia="x-none"/>
    </w:rPr>
  </w:style>
  <w:style w:type="character" w:customStyle="1" w:styleId="NurTextZchn">
    <w:name w:val="Nur Text Zchn"/>
    <w:link w:val="NurText"/>
    <w:uiPriority w:val="99"/>
    <w:rsid w:val="00F354D7"/>
    <w:rPr>
      <w:rFonts w:ascii="Consolas" w:eastAsia="Times New Roman" w:hAnsi="Consolas"/>
      <w:sz w:val="21"/>
      <w:szCs w:val="21"/>
    </w:rPr>
  </w:style>
  <w:style w:type="paragraph" w:customStyle="1" w:styleId="04TextInitial3zeilig">
    <w:name w:val="04_Text_Initial_3zeilig"/>
    <w:basedOn w:val="Standard"/>
    <w:uiPriority w:val="99"/>
    <w:rsid w:val="002C5FA7"/>
    <w:pPr>
      <w:widowControl w:val="0"/>
      <w:autoSpaceDE w:val="0"/>
      <w:autoSpaceDN w:val="0"/>
      <w:adjustRightInd w:val="0"/>
      <w:spacing w:line="218" w:lineRule="atLeast"/>
      <w:jc w:val="both"/>
      <w:textAlignment w:val="center"/>
    </w:pPr>
    <w:rPr>
      <w:rFonts w:ascii="StoneSerifStd-Medium" w:eastAsia="Cambria" w:hAnsi="StoneSerifStd-Medium" w:cs="StoneSerifStd-Medium"/>
      <w:color w:val="000000"/>
      <w:sz w:val="18"/>
      <w:szCs w:val="18"/>
      <w:lang w:eastAsia="en-US"/>
    </w:rPr>
  </w:style>
  <w:style w:type="paragraph" w:customStyle="1" w:styleId="KeinAbsatzformat">
    <w:name w:val="[Kein Absatzformat]"/>
    <w:rsid w:val="002C5FA7"/>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paragraph" w:customStyle="1" w:styleId="06InterviewAntwort2">
    <w:name w:val="06_Interview_Antwort 2"/>
    <w:basedOn w:val="KeinAbsatzformat"/>
    <w:next w:val="KeinAbsatzformat"/>
    <w:uiPriority w:val="99"/>
    <w:rsid w:val="002C5FA7"/>
    <w:pPr>
      <w:spacing w:line="218" w:lineRule="atLeast"/>
      <w:jc w:val="both"/>
    </w:pPr>
    <w:rPr>
      <w:rFonts w:ascii="StoneSerifStd-Medium" w:hAnsi="StoneSerifStd-Medium" w:cs="StoneSerifStd-Medium"/>
      <w:sz w:val="18"/>
      <w:szCs w:val="18"/>
    </w:rPr>
  </w:style>
  <w:style w:type="paragraph" w:styleId="Listenabsatz">
    <w:name w:val="List Paragraph"/>
    <w:basedOn w:val="Standard"/>
    <w:uiPriority w:val="34"/>
    <w:qFormat/>
    <w:rsid w:val="003F3E89"/>
    <w:pPr>
      <w:ind w:left="720"/>
      <w:contextualSpacing/>
    </w:pPr>
    <w:rPr>
      <w:rFonts w:ascii="Calibri" w:eastAsia="Calibri" w:hAnsi="Calibri" w:cs="Calibri"/>
      <w:sz w:val="22"/>
      <w:szCs w:val="22"/>
    </w:rPr>
  </w:style>
  <w:style w:type="character" w:styleId="Hyperlink">
    <w:name w:val="Hyperlink"/>
    <w:uiPriority w:val="99"/>
    <w:unhideWhenUsed/>
    <w:rsid w:val="008012E7"/>
    <w:rPr>
      <w:color w:val="ED6B20"/>
      <w:u w:val="none"/>
      <w:effect w:val="none"/>
    </w:rPr>
  </w:style>
  <w:style w:type="character" w:customStyle="1" w:styleId="A4">
    <w:name w:val="A4"/>
    <w:rsid w:val="00F2624B"/>
    <w:rPr>
      <w:rFonts w:cs="Helvetica"/>
      <w:color w:val="000000"/>
    </w:rPr>
  </w:style>
  <w:style w:type="character" w:customStyle="1" w:styleId="berschrift1Zchn">
    <w:name w:val="Überschrift 1 Zchn"/>
    <w:link w:val="berschrift1"/>
    <w:uiPriority w:val="99"/>
    <w:rsid w:val="00227A9E"/>
    <w:rPr>
      <w:rFonts w:ascii="Arial" w:hAnsi="Arial" w:cs="Arial"/>
      <w:b/>
      <w:bCs/>
      <w:kern w:val="32"/>
      <w:sz w:val="32"/>
      <w:szCs w:val="32"/>
    </w:rPr>
  </w:style>
  <w:style w:type="paragraph" w:styleId="Beschriftung">
    <w:name w:val="caption"/>
    <w:basedOn w:val="Standard"/>
    <w:next w:val="Standard"/>
    <w:uiPriority w:val="99"/>
    <w:qFormat/>
    <w:rsid w:val="00227A9E"/>
    <w:rPr>
      <w:rFonts w:ascii="Times New Roman" w:hAnsi="Times New Roman"/>
      <w:b/>
      <w:bCs/>
      <w:sz w:val="20"/>
      <w:szCs w:val="20"/>
    </w:rPr>
  </w:style>
  <w:style w:type="character" w:customStyle="1" w:styleId="A1">
    <w:name w:val="A1"/>
    <w:uiPriority w:val="99"/>
    <w:rsid w:val="005946DF"/>
    <w:rPr>
      <w:rFonts w:ascii="HelveticaNeueLT Std Cn" w:hAnsi="HelveticaNeueLT Std Cn" w:cs="HelveticaNeueLT Std Cn"/>
      <w:b/>
      <w:bCs/>
      <w:color w:val="221E1F"/>
      <w:sz w:val="18"/>
      <w:szCs w:val="18"/>
    </w:rPr>
  </w:style>
  <w:style w:type="character" w:customStyle="1" w:styleId="st">
    <w:name w:val="st"/>
    <w:basedOn w:val="Absatz-Standardschriftart"/>
    <w:rsid w:val="005946DF"/>
  </w:style>
  <w:style w:type="paragraph" w:customStyle="1" w:styleId="Default">
    <w:name w:val="Default"/>
    <w:rsid w:val="00B565B5"/>
    <w:pPr>
      <w:autoSpaceDE w:val="0"/>
      <w:autoSpaceDN w:val="0"/>
      <w:adjustRightInd w:val="0"/>
    </w:pPr>
    <w:rPr>
      <w:rFonts w:ascii="Arial" w:eastAsia="Calibri" w:hAnsi="Arial" w:cs="Arial"/>
      <w:color w:val="000000"/>
      <w:sz w:val="24"/>
      <w:szCs w:val="24"/>
      <w:lang w:val="en-GB"/>
    </w:rPr>
  </w:style>
  <w:style w:type="character" w:styleId="Fett">
    <w:name w:val="Strong"/>
    <w:uiPriority w:val="22"/>
    <w:qFormat/>
    <w:rsid w:val="00B86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1979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PI Amazone Annual Report 2008</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Amazone Annual Report 2008</dc:title>
  <dc:subject/>
  <dc:creator/>
  <cp:keywords/>
  <cp:lastModifiedBy/>
  <cp:revision>1</cp:revision>
  <cp:lastPrinted>2012-01-17T07:47:00Z</cp:lastPrinted>
  <dcterms:created xsi:type="dcterms:W3CDTF">2020-06-22T10:39:00Z</dcterms:created>
  <dcterms:modified xsi:type="dcterms:W3CDTF">2020-06-22T10:39:00Z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#text=""Date="05/07/18" #text=""Time="14:40:06" #text=""spelling="15" #text=""DeprecatedTerms="6" #text=""NewTerms="49" #text=""total="23" #text=""score="478" #text=""status="red" #text=""AcrolinxScore="38"</vt:lpwstr>
  </property>
  <property fmtid="{D5CDD505-2E9C-101B-9397-08002B2CF9AE}" pid="3" name="AcrolinxScore">
    <vt:lpwstr>38</vt:lpwstr>
  </property>
  <property fmtid="{D5CDD505-2E9C-101B-9397-08002B2CF9AE}" pid="4" name="Date">
    <vt:lpwstr>05/07/18</vt:lpwstr>
  </property>
  <property fmtid="{D5CDD505-2E9C-101B-9397-08002B2CF9AE}" pid="5" name="DeprecatedTerms">
    <vt:lpwstr>6</vt:lpwstr>
  </property>
  <property fmtid="{D5CDD505-2E9C-101B-9397-08002B2CF9AE}" pid="6" name="NewTerms">
    <vt:lpwstr>49</vt:lpwstr>
  </property>
  <property fmtid="{D5CDD505-2E9C-101B-9397-08002B2CF9AE}" pid="7" name="score">
    <vt:lpwstr>478</vt:lpwstr>
  </property>
  <property fmtid="{D5CDD505-2E9C-101B-9397-08002B2CF9AE}" pid="8" name="spelling">
    <vt:lpwstr>15</vt:lpwstr>
  </property>
  <property fmtid="{D5CDD505-2E9C-101B-9397-08002B2CF9AE}" pid="9" name="status">
    <vt:lpwstr>red</vt:lpwstr>
  </property>
  <property fmtid="{D5CDD505-2E9C-101B-9397-08002B2CF9AE}" pid="10" name="Time">
    <vt:lpwstr>14:40:06</vt:lpwstr>
  </property>
  <property fmtid="{D5CDD505-2E9C-101B-9397-08002B2CF9AE}" pid="11" name="total">
    <vt:lpwstr>23</vt:lpwstr>
  </property>
  <property fmtid="{D5CDD505-2E9C-101B-9397-08002B2CF9AE}" pid="12" name="_NewReviewCycle">
    <vt:lpwstr/>
  </property>
</Properties>
</file>