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3B96FE" w14:textId="3E22E76D" w:rsidR="00615F1F" w:rsidRPr="001E1076" w:rsidRDefault="00615F1F" w:rsidP="00CD6DE1">
      <w:pPr>
        <w:autoSpaceDE w:val="0"/>
        <w:autoSpaceDN w:val="0"/>
        <w:adjustRightInd w:val="0"/>
        <w:ind w:left="23"/>
        <w:jc w:val="center"/>
        <w:rPr>
          <w:rFonts w:ascii="Arial" w:hAnsi="Arial" w:cs="Arial"/>
          <w:b/>
          <w:bCs/>
          <w:color w:val="000000"/>
          <w:sz w:val="28"/>
          <w:szCs w:val="28"/>
        </w:rPr>
      </w:pPr>
    </w:p>
    <w:p w14:paraId="011C74B4" w14:textId="64848713" w:rsidR="00615F1F" w:rsidRPr="000363F0" w:rsidRDefault="004278EA" w:rsidP="00615F1F">
      <w:pPr>
        <w:autoSpaceDE w:val="0"/>
        <w:autoSpaceDN w:val="0"/>
        <w:adjustRightInd w:val="0"/>
        <w:ind w:left="23"/>
        <w:jc w:val="center"/>
        <w:rPr>
          <w:rFonts w:ascii="Arial" w:hAnsi="Arial" w:cs="Arial"/>
          <w:b/>
          <w:bCs/>
          <w:sz w:val="28"/>
          <w:szCs w:val="28"/>
        </w:rPr>
      </w:pPr>
      <w:r w:rsidRPr="000363F0">
        <w:rPr>
          <w:rFonts w:ascii="Arial" w:hAnsi="Arial"/>
          <w:b/>
          <w:bCs/>
          <w:sz w:val="28"/>
          <w:szCs w:val="28"/>
        </w:rPr>
        <w:t>Press information</w:t>
      </w:r>
    </w:p>
    <w:p w14:paraId="4AD83247" w14:textId="733C3F47" w:rsidR="00615F1F" w:rsidRPr="001E1076" w:rsidRDefault="00615F1F" w:rsidP="00A10ABA">
      <w:pPr>
        <w:autoSpaceDE w:val="0"/>
        <w:autoSpaceDN w:val="0"/>
        <w:adjustRightInd w:val="0"/>
        <w:spacing w:line="360" w:lineRule="auto"/>
        <w:rPr>
          <w:rFonts w:ascii="Arial" w:hAnsi="Arial" w:cs="Arial"/>
          <w:b/>
          <w:bCs/>
          <w:color w:val="000000"/>
          <w:sz w:val="32"/>
          <w:szCs w:val="32"/>
          <w:lang w:val="pl-PL"/>
        </w:rPr>
      </w:pPr>
    </w:p>
    <w:p w14:paraId="3733E902" w14:textId="5FE28BA0" w:rsidR="007A3C5E" w:rsidRPr="001E1076" w:rsidRDefault="00A1733F" w:rsidP="00A10ABA">
      <w:pPr>
        <w:autoSpaceDE w:val="0"/>
        <w:autoSpaceDN w:val="0"/>
        <w:adjustRightInd w:val="0"/>
        <w:spacing w:line="360" w:lineRule="auto"/>
        <w:rPr>
          <w:rFonts w:ascii="Arial" w:hAnsi="Arial" w:cs="Arial"/>
          <w:b/>
          <w:sz w:val="32"/>
        </w:rPr>
      </w:pPr>
      <w:r w:rsidRPr="001E1076">
        <w:rPr>
          <w:rFonts w:ascii="Arial" w:hAnsi="Arial"/>
          <w:b/>
          <w:bCs/>
          <w:color w:val="000000"/>
          <w:sz w:val="32"/>
          <w:szCs w:val="32"/>
        </w:rPr>
        <w:t>AMAZONE and AGRAVIS start</w:t>
      </w:r>
      <w:r w:rsidRPr="001E1076">
        <w:rPr>
          <w:rFonts w:ascii="Arial" w:hAnsi="Arial"/>
          <w:b/>
          <w:sz w:val="32"/>
        </w:rPr>
        <w:t xml:space="preserve"> a joint agricultural pilot project, Controlled Row Farming (CRF) </w:t>
      </w:r>
    </w:p>
    <w:p w14:paraId="5B81F6D2" w14:textId="4EF941D0" w:rsidR="007A3C5E" w:rsidRPr="001E1076" w:rsidRDefault="009A762A" w:rsidP="00A10ABA">
      <w:pPr>
        <w:autoSpaceDE w:val="0"/>
        <w:autoSpaceDN w:val="0"/>
        <w:adjustRightInd w:val="0"/>
        <w:spacing w:line="360" w:lineRule="auto"/>
        <w:rPr>
          <w:rFonts w:ascii="Arial" w:hAnsi="Arial" w:cs="Arial"/>
        </w:rPr>
      </w:pPr>
      <w:r w:rsidRPr="001E1076">
        <w:rPr>
          <w:rFonts w:ascii="Arial" w:hAnsi="Arial"/>
        </w:rPr>
        <w:t>Row-based cultivation focusing particularly on biodiversity</w:t>
      </w:r>
    </w:p>
    <w:p w14:paraId="5184B13A" w14:textId="39DC456D" w:rsidR="009A762A" w:rsidRPr="001E1076" w:rsidRDefault="009A762A" w:rsidP="00A10ABA">
      <w:pPr>
        <w:autoSpaceDE w:val="0"/>
        <w:autoSpaceDN w:val="0"/>
        <w:adjustRightInd w:val="0"/>
        <w:spacing w:line="360" w:lineRule="auto"/>
        <w:jc w:val="center"/>
        <w:rPr>
          <w:rFonts w:ascii="Arial" w:hAnsi="Arial" w:cs="Arial"/>
        </w:rPr>
      </w:pPr>
    </w:p>
    <w:p w14:paraId="5929B941" w14:textId="02065F6D" w:rsidR="00334BDC" w:rsidRPr="001E1076" w:rsidRDefault="002A5F83" w:rsidP="00037148">
      <w:pPr>
        <w:autoSpaceDE w:val="0"/>
        <w:autoSpaceDN w:val="0"/>
        <w:adjustRightInd w:val="0"/>
        <w:spacing w:line="360" w:lineRule="auto"/>
        <w:rPr>
          <w:rFonts w:ascii="Arial" w:hAnsi="Arial" w:cs="Arial"/>
        </w:rPr>
      </w:pPr>
      <w:r w:rsidRPr="001E1076">
        <w:rPr>
          <w:rFonts w:ascii="Arial" w:hAnsi="Arial"/>
        </w:rPr>
        <w:t xml:space="preserve">In collaboration with AGRAVIS </w:t>
      </w:r>
      <w:proofErr w:type="spellStart"/>
      <w:r w:rsidRPr="001E1076">
        <w:rPr>
          <w:rFonts w:ascii="Arial" w:hAnsi="Arial"/>
        </w:rPr>
        <w:t>Raiffeisen</w:t>
      </w:r>
      <w:proofErr w:type="spellEnd"/>
      <w:r w:rsidRPr="001E1076">
        <w:rPr>
          <w:rFonts w:ascii="Arial" w:hAnsi="Arial"/>
        </w:rPr>
        <w:t xml:space="preserve"> AG</w:t>
      </w:r>
      <w:r w:rsidR="000363F0">
        <w:rPr>
          <w:rFonts w:ascii="Arial" w:hAnsi="Arial"/>
        </w:rPr>
        <w:t xml:space="preserve"> and SCHMOTZER </w:t>
      </w:r>
      <w:proofErr w:type="spellStart"/>
      <w:r w:rsidR="000363F0">
        <w:rPr>
          <w:rFonts w:ascii="Arial" w:hAnsi="Arial"/>
        </w:rPr>
        <w:t>Hacktechnik</w:t>
      </w:r>
      <w:proofErr w:type="spellEnd"/>
      <w:r w:rsidRPr="001E1076">
        <w:rPr>
          <w:rFonts w:ascii="Arial" w:hAnsi="Arial"/>
        </w:rPr>
        <w:t xml:space="preserve">, AMAZONEN-WERKE will start new long-term field trials in 2020. Entitled "Controlled Row Farming" (CRF), a completely new arable farming system </w:t>
      </w:r>
      <w:proofErr w:type="gramStart"/>
      <w:r w:rsidRPr="001E1076">
        <w:rPr>
          <w:rFonts w:ascii="Arial" w:hAnsi="Arial"/>
        </w:rPr>
        <w:t>will be introduced</w:t>
      </w:r>
      <w:proofErr w:type="gramEnd"/>
      <w:r w:rsidRPr="00B8596D">
        <w:rPr>
          <w:rFonts w:ascii="Arial" w:hAnsi="Arial"/>
        </w:rPr>
        <w:t xml:space="preserve">, in which </w:t>
      </w:r>
      <w:r w:rsidR="00145834" w:rsidRPr="00B8596D">
        <w:rPr>
          <w:rFonts w:ascii="Arial" w:hAnsi="Arial"/>
        </w:rPr>
        <w:t>each crop</w:t>
      </w:r>
      <w:r w:rsidRPr="00B8596D">
        <w:rPr>
          <w:rFonts w:ascii="Arial" w:hAnsi="Arial"/>
        </w:rPr>
        <w:t xml:space="preserve"> </w:t>
      </w:r>
      <w:r w:rsidR="00145834" w:rsidRPr="00B8596D">
        <w:rPr>
          <w:rFonts w:ascii="Arial" w:hAnsi="Arial"/>
        </w:rPr>
        <w:t xml:space="preserve">cultivation measure takes place in relation to </w:t>
      </w:r>
      <w:r w:rsidRPr="00B8596D">
        <w:rPr>
          <w:rFonts w:ascii="Arial" w:hAnsi="Arial"/>
        </w:rPr>
        <w:t>a fixed row.</w:t>
      </w:r>
      <w:r w:rsidRPr="001E1076">
        <w:rPr>
          <w:rFonts w:ascii="Arial" w:hAnsi="Arial"/>
        </w:rPr>
        <w:t xml:space="preserve"> </w:t>
      </w:r>
    </w:p>
    <w:p w14:paraId="220B0A37" w14:textId="77777777" w:rsidR="004278EA" w:rsidRPr="001E1076" w:rsidRDefault="004278EA" w:rsidP="00037148">
      <w:pPr>
        <w:autoSpaceDE w:val="0"/>
        <w:autoSpaceDN w:val="0"/>
        <w:adjustRightInd w:val="0"/>
        <w:spacing w:line="360" w:lineRule="auto"/>
        <w:rPr>
          <w:rFonts w:ascii="Arial" w:hAnsi="Arial" w:cs="Arial"/>
        </w:rPr>
      </w:pPr>
    </w:p>
    <w:p w14:paraId="08A836D9" w14:textId="0887D8F0" w:rsidR="00F92299" w:rsidRPr="001E1076" w:rsidRDefault="00865C8E" w:rsidP="00037148">
      <w:pPr>
        <w:autoSpaceDE w:val="0"/>
        <w:autoSpaceDN w:val="0"/>
        <w:adjustRightInd w:val="0"/>
        <w:spacing w:line="360" w:lineRule="auto"/>
        <w:rPr>
          <w:rFonts w:ascii="Arial" w:hAnsi="Arial" w:cs="Arial"/>
        </w:rPr>
      </w:pPr>
      <w:r w:rsidRPr="001E1076">
        <w:rPr>
          <w:rFonts w:ascii="Arial" w:hAnsi="Arial"/>
        </w:rPr>
        <w:t>The vision of the CRF agro-ecological farming system consists in the needs-based use of resources to generate reasonable yields and profits together with the maximum contribution to biodiversity. The aim is to actively promote biodiversity and achieve sustainable agricultural returns at the same time. Both goals should not only be met but ideally also support each other.</w:t>
      </w:r>
    </w:p>
    <w:p w14:paraId="63877665" w14:textId="77777777" w:rsidR="004278EA" w:rsidRPr="001E1076" w:rsidRDefault="004278EA" w:rsidP="00037148">
      <w:pPr>
        <w:autoSpaceDE w:val="0"/>
        <w:autoSpaceDN w:val="0"/>
        <w:adjustRightInd w:val="0"/>
        <w:spacing w:line="360" w:lineRule="auto"/>
        <w:rPr>
          <w:rFonts w:ascii="Arial" w:hAnsi="Arial" w:cs="Arial"/>
        </w:rPr>
      </w:pPr>
    </w:p>
    <w:p w14:paraId="00F2827F" w14:textId="2A316CD6" w:rsidR="00453B3B" w:rsidRPr="001E1076" w:rsidRDefault="00037148" w:rsidP="00453B3B">
      <w:pPr>
        <w:autoSpaceDE w:val="0"/>
        <w:autoSpaceDN w:val="0"/>
        <w:adjustRightInd w:val="0"/>
        <w:spacing w:line="360" w:lineRule="auto"/>
        <w:rPr>
          <w:rFonts w:ascii="Arial" w:hAnsi="Arial" w:cs="Arial"/>
        </w:rPr>
      </w:pPr>
      <w:r w:rsidRPr="001E1076">
        <w:rPr>
          <w:rFonts w:ascii="Arial" w:hAnsi="Arial"/>
        </w:rPr>
        <w:t xml:space="preserve">All crop plants </w:t>
      </w:r>
      <w:proofErr w:type="gramStart"/>
      <w:r w:rsidRPr="001E1076">
        <w:rPr>
          <w:rFonts w:ascii="Arial" w:hAnsi="Arial"/>
        </w:rPr>
        <w:t>are grown</w:t>
      </w:r>
      <w:proofErr w:type="gramEnd"/>
      <w:r w:rsidRPr="001E1076">
        <w:rPr>
          <w:rFonts w:ascii="Arial" w:hAnsi="Arial"/>
        </w:rPr>
        <w:t xml:space="preserve"> at a row spacing of 50 cm in the CRF concept, whereby cereals are sown in double rows. Depending on the crop rotation, the row </w:t>
      </w:r>
      <w:proofErr w:type="gramStart"/>
      <w:r w:rsidRPr="001E1076">
        <w:rPr>
          <w:rFonts w:ascii="Arial" w:hAnsi="Arial"/>
        </w:rPr>
        <w:t>can be offset</w:t>
      </w:r>
      <w:proofErr w:type="gramEnd"/>
      <w:r w:rsidRPr="001E1076">
        <w:rPr>
          <w:rFonts w:ascii="Arial" w:hAnsi="Arial"/>
        </w:rPr>
        <w:t xml:space="preserve"> by 25 cm, in order, for example, to make use of the </w:t>
      </w:r>
      <w:r w:rsidR="00145834" w:rsidRPr="00B8596D">
        <w:rPr>
          <w:rFonts w:ascii="Arial" w:hAnsi="Arial"/>
        </w:rPr>
        <w:t xml:space="preserve">agronomical </w:t>
      </w:r>
      <w:r w:rsidRPr="00B8596D">
        <w:rPr>
          <w:rFonts w:ascii="Arial" w:hAnsi="Arial"/>
        </w:rPr>
        <w:t xml:space="preserve">effect of the </w:t>
      </w:r>
      <w:r w:rsidR="00145834" w:rsidRPr="00B8596D">
        <w:rPr>
          <w:rFonts w:ascii="Arial" w:hAnsi="Arial"/>
        </w:rPr>
        <w:t xml:space="preserve">preceding </w:t>
      </w:r>
      <w:proofErr w:type="spellStart"/>
      <w:r w:rsidRPr="00B8596D">
        <w:rPr>
          <w:rFonts w:ascii="Arial" w:hAnsi="Arial"/>
        </w:rPr>
        <w:t>undersown</w:t>
      </w:r>
      <w:proofErr w:type="spellEnd"/>
      <w:r w:rsidRPr="00B8596D">
        <w:rPr>
          <w:rFonts w:ascii="Arial" w:hAnsi="Arial"/>
        </w:rPr>
        <w:t xml:space="preserve"> crop.</w:t>
      </w:r>
      <w:r w:rsidRPr="001E1076">
        <w:rPr>
          <w:rFonts w:ascii="Arial" w:hAnsi="Arial"/>
        </w:rPr>
        <w:t xml:space="preserve"> Sowing </w:t>
      </w:r>
      <w:proofErr w:type="gramStart"/>
      <w:r w:rsidRPr="001E1076">
        <w:rPr>
          <w:rFonts w:ascii="Arial" w:hAnsi="Arial"/>
        </w:rPr>
        <w:t>is normally carried out</w:t>
      </w:r>
      <w:proofErr w:type="gramEnd"/>
      <w:r w:rsidRPr="001E1076">
        <w:rPr>
          <w:rFonts w:ascii="Arial" w:hAnsi="Arial"/>
        </w:rPr>
        <w:t xml:space="preserve"> in combination with row-oriented fertilisation. Plant protection </w:t>
      </w:r>
      <w:proofErr w:type="gramStart"/>
      <w:r w:rsidRPr="001E1076">
        <w:rPr>
          <w:rFonts w:ascii="Arial" w:hAnsi="Arial"/>
        </w:rPr>
        <w:t>is primarily applied</w:t>
      </w:r>
      <w:proofErr w:type="gramEnd"/>
      <w:r w:rsidRPr="001E1076">
        <w:rPr>
          <w:rFonts w:ascii="Arial" w:hAnsi="Arial"/>
        </w:rPr>
        <w:t xml:space="preserve"> row-specifically by means of band application on the row and via </w:t>
      </w:r>
      <w:proofErr w:type="spellStart"/>
      <w:r w:rsidRPr="001E1076">
        <w:rPr>
          <w:rFonts w:ascii="Arial" w:hAnsi="Arial"/>
        </w:rPr>
        <w:t>Dropleg</w:t>
      </w:r>
      <w:proofErr w:type="spellEnd"/>
      <w:r w:rsidRPr="001E1076">
        <w:rPr>
          <w:rFonts w:ascii="Arial" w:hAnsi="Arial"/>
        </w:rPr>
        <w:t xml:space="preserve"> systems at later growth stages. Each pass </w:t>
      </w:r>
      <w:proofErr w:type="gramStart"/>
      <w:r w:rsidRPr="001E1076">
        <w:rPr>
          <w:rFonts w:ascii="Arial" w:hAnsi="Arial"/>
        </w:rPr>
        <w:t>is always carried out</w:t>
      </w:r>
      <w:proofErr w:type="gramEnd"/>
      <w:r w:rsidRPr="001E1076">
        <w:rPr>
          <w:rFonts w:ascii="Arial" w:hAnsi="Arial"/>
        </w:rPr>
        <w:t xml:space="preserve"> with high-precision track guidance via RTK-GPS and camera control.</w:t>
      </w:r>
    </w:p>
    <w:p w14:paraId="0BAEA3AA" w14:textId="77777777" w:rsidR="004278EA" w:rsidRPr="001E1076" w:rsidRDefault="004278EA" w:rsidP="00453B3B">
      <w:pPr>
        <w:autoSpaceDE w:val="0"/>
        <w:autoSpaceDN w:val="0"/>
        <w:adjustRightInd w:val="0"/>
        <w:spacing w:line="360" w:lineRule="auto"/>
        <w:rPr>
          <w:rFonts w:ascii="Arial" w:hAnsi="Arial" w:cs="Arial"/>
        </w:rPr>
      </w:pPr>
    </w:p>
    <w:p w14:paraId="32726A57" w14:textId="2C716A20" w:rsidR="00357EAE" w:rsidRPr="001E1076" w:rsidRDefault="004D4F3B">
      <w:pPr>
        <w:autoSpaceDE w:val="0"/>
        <w:autoSpaceDN w:val="0"/>
        <w:adjustRightInd w:val="0"/>
        <w:spacing w:line="360" w:lineRule="auto"/>
        <w:rPr>
          <w:rFonts w:ascii="Arial" w:hAnsi="Arial" w:cs="Arial"/>
        </w:rPr>
      </w:pPr>
      <w:r w:rsidRPr="001E1076">
        <w:rPr>
          <w:rFonts w:ascii="Arial" w:hAnsi="Arial"/>
        </w:rPr>
        <w:t xml:space="preserve">Hoeing technology </w:t>
      </w:r>
      <w:proofErr w:type="gramStart"/>
      <w:r w:rsidRPr="001E1076">
        <w:rPr>
          <w:rFonts w:ascii="Arial" w:hAnsi="Arial"/>
        </w:rPr>
        <w:t>is used</w:t>
      </w:r>
      <w:proofErr w:type="gramEnd"/>
      <w:r w:rsidRPr="001E1076">
        <w:rPr>
          <w:rFonts w:ascii="Arial" w:hAnsi="Arial"/>
        </w:rPr>
        <w:t xml:space="preserve"> for mechanical weed control in combination with row-specific plant protection, targeted fertiliser application and sowing of companion plants between the rows. These companion plants – without direct contact with fertiliser and plant protection agents – make a positive contribution to the </w:t>
      </w:r>
      <w:r w:rsidRPr="001E1076">
        <w:rPr>
          <w:rFonts w:ascii="Arial" w:hAnsi="Arial"/>
        </w:rPr>
        <w:lastRenderedPageBreak/>
        <w:t xml:space="preserve">phytosanitary support of the main crop as well as soil fertility and biodiversity. Depending on the crop and weather conditions, these companion plants </w:t>
      </w:r>
      <w:proofErr w:type="gramStart"/>
      <w:r w:rsidRPr="001E1076">
        <w:rPr>
          <w:rFonts w:ascii="Arial" w:hAnsi="Arial"/>
        </w:rPr>
        <w:t>are actively managed</w:t>
      </w:r>
      <w:proofErr w:type="gramEnd"/>
      <w:r w:rsidRPr="001E1076">
        <w:rPr>
          <w:rFonts w:ascii="Arial" w:hAnsi="Arial"/>
        </w:rPr>
        <w:t>, in order to ensure the crop is harvested.</w:t>
      </w:r>
    </w:p>
    <w:p w14:paraId="45C96D13" w14:textId="77777777" w:rsidR="004278EA" w:rsidRPr="001E1076" w:rsidRDefault="004278EA">
      <w:pPr>
        <w:autoSpaceDE w:val="0"/>
        <w:autoSpaceDN w:val="0"/>
        <w:adjustRightInd w:val="0"/>
        <w:spacing w:line="360" w:lineRule="auto"/>
        <w:rPr>
          <w:rFonts w:ascii="Arial" w:hAnsi="Arial" w:cs="Arial"/>
        </w:rPr>
      </w:pPr>
    </w:p>
    <w:p w14:paraId="6A6647FF" w14:textId="64A3991B" w:rsidR="00037148" w:rsidRPr="001E1076" w:rsidRDefault="00037148" w:rsidP="00037148">
      <w:pPr>
        <w:autoSpaceDE w:val="0"/>
        <w:autoSpaceDN w:val="0"/>
        <w:adjustRightInd w:val="0"/>
        <w:spacing w:line="360" w:lineRule="auto"/>
        <w:rPr>
          <w:rFonts w:ascii="Arial" w:hAnsi="Arial" w:cs="Arial"/>
        </w:rPr>
      </w:pPr>
      <w:r w:rsidRPr="001E1076">
        <w:rPr>
          <w:rFonts w:ascii="Arial" w:hAnsi="Arial"/>
        </w:rPr>
        <w:t xml:space="preserve">Two different intensities </w:t>
      </w:r>
      <w:proofErr w:type="gramStart"/>
      <w:r w:rsidRPr="001E1076">
        <w:rPr>
          <w:rFonts w:ascii="Arial" w:hAnsi="Arial"/>
        </w:rPr>
        <w:t>will be compared</w:t>
      </w:r>
      <w:proofErr w:type="gramEnd"/>
      <w:r w:rsidRPr="001E1076">
        <w:rPr>
          <w:rFonts w:ascii="Arial" w:hAnsi="Arial"/>
        </w:rPr>
        <w:t xml:space="preserve"> in the CRF trials: One variant will put the emphasis on the maximum yield with limited competition from companion plants. The second variant will focus on biodiversity with reduced intensity of fertiliser and plant protection measures. The two CRF variants </w:t>
      </w:r>
      <w:proofErr w:type="gramStart"/>
      <w:r w:rsidRPr="001E1076">
        <w:rPr>
          <w:rFonts w:ascii="Arial" w:hAnsi="Arial"/>
        </w:rPr>
        <w:t>will be compared</w:t>
      </w:r>
      <w:proofErr w:type="gramEnd"/>
      <w:r w:rsidRPr="001E1076">
        <w:rPr>
          <w:rFonts w:ascii="Arial" w:hAnsi="Arial"/>
        </w:rPr>
        <w:t xml:space="preserve"> with two intensity levels of usual soil management. </w:t>
      </w:r>
    </w:p>
    <w:p w14:paraId="5B6A5435" w14:textId="77777777" w:rsidR="004278EA" w:rsidRPr="001E1076" w:rsidRDefault="004278EA" w:rsidP="00037148">
      <w:pPr>
        <w:autoSpaceDE w:val="0"/>
        <w:autoSpaceDN w:val="0"/>
        <w:adjustRightInd w:val="0"/>
        <w:spacing w:line="360" w:lineRule="auto"/>
        <w:rPr>
          <w:rFonts w:ascii="Arial" w:hAnsi="Arial" w:cs="Arial"/>
        </w:rPr>
      </w:pPr>
    </w:p>
    <w:p w14:paraId="5E2136FC" w14:textId="7335917F" w:rsidR="002A47E8" w:rsidRPr="001E1076" w:rsidRDefault="002A47E8" w:rsidP="00037148">
      <w:pPr>
        <w:autoSpaceDE w:val="0"/>
        <w:autoSpaceDN w:val="0"/>
        <w:adjustRightInd w:val="0"/>
        <w:spacing w:line="360" w:lineRule="auto"/>
        <w:rPr>
          <w:rFonts w:ascii="Arial" w:hAnsi="Arial" w:cs="Arial"/>
        </w:rPr>
      </w:pPr>
      <w:r w:rsidRPr="001E1076">
        <w:rPr>
          <w:rFonts w:ascii="Arial" w:hAnsi="Arial"/>
        </w:rPr>
        <w:t xml:space="preserve">The 10 ha test area at </w:t>
      </w:r>
      <w:proofErr w:type="spellStart"/>
      <w:r w:rsidRPr="001E1076">
        <w:rPr>
          <w:rFonts w:ascii="Arial" w:hAnsi="Arial"/>
        </w:rPr>
        <w:t>Amazone’s</w:t>
      </w:r>
      <w:proofErr w:type="spellEnd"/>
      <w:r w:rsidRPr="001E1076">
        <w:rPr>
          <w:rFonts w:ascii="Arial" w:hAnsi="Arial"/>
        </w:rPr>
        <w:t xml:space="preserve"> </w:t>
      </w:r>
      <w:proofErr w:type="spellStart"/>
      <w:r w:rsidRPr="001E1076">
        <w:rPr>
          <w:rFonts w:ascii="Arial" w:hAnsi="Arial"/>
        </w:rPr>
        <w:t>Wambergen</w:t>
      </w:r>
      <w:proofErr w:type="spellEnd"/>
      <w:r w:rsidRPr="001E1076">
        <w:rPr>
          <w:rFonts w:ascii="Arial" w:hAnsi="Arial"/>
        </w:rPr>
        <w:t xml:space="preserve"> test centre is located in the direct vicinity of the main </w:t>
      </w:r>
      <w:proofErr w:type="spellStart"/>
      <w:r w:rsidRPr="001E1076">
        <w:rPr>
          <w:rFonts w:ascii="Arial" w:hAnsi="Arial"/>
        </w:rPr>
        <w:t>Amazone</w:t>
      </w:r>
      <w:proofErr w:type="spellEnd"/>
      <w:r w:rsidRPr="001E1076">
        <w:rPr>
          <w:rFonts w:ascii="Arial" w:hAnsi="Arial"/>
        </w:rPr>
        <w:t xml:space="preserve"> factory in </w:t>
      </w:r>
      <w:proofErr w:type="spellStart"/>
      <w:r w:rsidRPr="001E1076">
        <w:rPr>
          <w:rFonts w:ascii="Arial" w:hAnsi="Arial"/>
        </w:rPr>
        <w:t>Hasbergen</w:t>
      </w:r>
      <w:proofErr w:type="spellEnd"/>
      <w:r w:rsidRPr="001E1076">
        <w:rPr>
          <w:rFonts w:ascii="Arial" w:hAnsi="Arial"/>
        </w:rPr>
        <w:t xml:space="preserve">-Gaste. The six-year crop rotation with cereals and maize is typical for the region. It consists of the establishment of rape and pulses as well as intensive catch crop cultivation in accordance with the principles of sustainability. A good basis for an intense exchange of experience with the practitioners </w:t>
      </w:r>
      <w:proofErr w:type="gramStart"/>
      <w:r w:rsidRPr="001E1076">
        <w:rPr>
          <w:rFonts w:ascii="Arial" w:hAnsi="Arial"/>
        </w:rPr>
        <w:t>will be established</w:t>
      </w:r>
      <w:proofErr w:type="gramEnd"/>
      <w:r w:rsidRPr="001E1076">
        <w:rPr>
          <w:rFonts w:ascii="Arial" w:hAnsi="Arial"/>
        </w:rPr>
        <w:t xml:space="preserve"> with the simultaneous cultivation of four crops in four variants on one area. </w:t>
      </w:r>
    </w:p>
    <w:p w14:paraId="192D5B16" w14:textId="77777777" w:rsidR="004278EA" w:rsidRPr="001E1076" w:rsidRDefault="004278EA" w:rsidP="00037148">
      <w:pPr>
        <w:autoSpaceDE w:val="0"/>
        <w:autoSpaceDN w:val="0"/>
        <w:adjustRightInd w:val="0"/>
        <w:spacing w:line="360" w:lineRule="auto"/>
        <w:rPr>
          <w:rFonts w:ascii="Arial" w:hAnsi="Arial" w:cs="Arial"/>
        </w:rPr>
      </w:pPr>
    </w:p>
    <w:p w14:paraId="4E3D2724" w14:textId="3368E0EE" w:rsidR="003C1A4D" w:rsidRPr="001E1076" w:rsidRDefault="00097BC7" w:rsidP="00037148">
      <w:pPr>
        <w:autoSpaceDE w:val="0"/>
        <w:autoSpaceDN w:val="0"/>
        <w:adjustRightInd w:val="0"/>
        <w:spacing w:line="360" w:lineRule="auto"/>
        <w:rPr>
          <w:rFonts w:ascii="Arial" w:hAnsi="Arial" w:cs="Arial"/>
        </w:rPr>
      </w:pPr>
      <w:r w:rsidRPr="001E1076">
        <w:rPr>
          <w:rFonts w:ascii="Arial" w:hAnsi="Arial"/>
        </w:rPr>
        <w:t xml:space="preserve">The agricultural experts and design engineers at AMAZONEN-WERKE and </w:t>
      </w:r>
      <w:r w:rsidR="000363F0">
        <w:rPr>
          <w:rFonts w:ascii="Arial" w:hAnsi="Arial"/>
        </w:rPr>
        <w:t>SCHMOTZER</w:t>
      </w:r>
      <w:r w:rsidRPr="001E1076">
        <w:rPr>
          <w:rFonts w:ascii="Arial" w:hAnsi="Arial"/>
        </w:rPr>
        <w:t xml:space="preserve"> </w:t>
      </w:r>
      <w:proofErr w:type="spellStart"/>
      <w:r w:rsidRPr="001E1076">
        <w:rPr>
          <w:rFonts w:ascii="Arial" w:hAnsi="Arial"/>
        </w:rPr>
        <w:t>Hacktechnik</w:t>
      </w:r>
      <w:proofErr w:type="spellEnd"/>
      <w:r w:rsidRPr="001E1076">
        <w:rPr>
          <w:rFonts w:ascii="Arial" w:hAnsi="Arial"/>
        </w:rPr>
        <w:t xml:space="preserve"> will develop and test new technologies and tools in the trials. The arable farming advisers at AGRAVIS will provide their expertise to help select the right varieties and inputs for the CRF system. The experts at AGRAVIS Digital GmbH and AGRAVIS </w:t>
      </w:r>
      <w:proofErr w:type="spellStart"/>
      <w:r w:rsidRPr="001E1076">
        <w:rPr>
          <w:rFonts w:ascii="Arial" w:hAnsi="Arial"/>
        </w:rPr>
        <w:t>Technik</w:t>
      </w:r>
      <w:proofErr w:type="spellEnd"/>
      <w:r w:rsidRPr="001E1076">
        <w:rPr>
          <w:rFonts w:ascii="Arial" w:hAnsi="Arial"/>
        </w:rPr>
        <w:t xml:space="preserve"> will also provide support in the selection of new methods and technologies. It </w:t>
      </w:r>
      <w:proofErr w:type="gramStart"/>
      <w:r w:rsidRPr="001E1076">
        <w:rPr>
          <w:rFonts w:ascii="Arial" w:hAnsi="Arial"/>
        </w:rPr>
        <w:t>goes without saying</w:t>
      </w:r>
      <w:proofErr w:type="gramEnd"/>
      <w:r w:rsidRPr="001E1076">
        <w:rPr>
          <w:rFonts w:ascii="Arial" w:hAnsi="Arial"/>
        </w:rPr>
        <w:t xml:space="preserve"> that the utilisation and testing of a variety of digital methods from field surveying and the use of machinery to assessment of the crops and evaluation of the yields is part of the CRF project. </w:t>
      </w:r>
    </w:p>
    <w:p w14:paraId="10A599D7" w14:textId="77777777" w:rsidR="00090CB4" w:rsidRPr="001E1076" w:rsidRDefault="00090CB4" w:rsidP="00037148">
      <w:pPr>
        <w:autoSpaceDE w:val="0"/>
        <w:autoSpaceDN w:val="0"/>
        <w:adjustRightInd w:val="0"/>
        <w:spacing w:line="360" w:lineRule="auto"/>
        <w:rPr>
          <w:rFonts w:ascii="Arial" w:hAnsi="Arial" w:cs="Arial"/>
        </w:rPr>
      </w:pPr>
    </w:p>
    <w:p w14:paraId="5126E150" w14:textId="556993C8" w:rsidR="000363F0" w:rsidRDefault="000363F0">
      <w:pPr>
        <w:spacing w:after="200" w:line="276" w:lineRule="auto"/>
        <w:rPr>
          <w:rFonts w:ascii="Arial" w:hAnsi="Arial" w:cs="Arial"/>
        </w:rPr>
      </w:pPr>
      <w:r>
        <w:rPr>
          <w:rFonts w:ascii="Arial" w:hAnsi="Arial" w:cs="Arial"/>
        </w:rPr>
        <w:br w:type="page"/>
      </w:r>
    </w:p>
    <w:p w14:paraId="4E573C0B" w14:textId="77777777" w:rsidR="004B21E2" w:rsidRPr="001E1076" w:rsidRDefault="004B21E2" w:rsidP="00037148">
      <w:pPr>
        <w:autoSpaceDE w:val="0"/>
        <w:autoSpaceDN w:val="0"/>
        <w:adjustRightInd w:val="0"/>
        <w:spacing w:line="360" w:lineRule="auto"/>
        <w:rPr>
          <w:rFonts w:ascii="Arial" w:hAnsi="Arial" w:cs="Arial"/>
        </w:rPr>
      </w:pPr>
    </w:p>
    <w:p w14:paraId="379425D6" w14:textId="263A4163" w:rsidR="00B367AE" w:rsidRPr="001E1076" w:rsidRDefault="00B367AE" w:rsidP="00B367AE">
      <w:pPr>
        <w:autoSpaceDE w:val="0"/>
        <w:autoSpaceDN w:val="0"/>
        <w:adjustRightInd w:val="0"/>
        <w:spacing w:line="360" w:lineRule="auto"/>
        <w:ind w:left="2835"/>
        <w:jc w:val="both"/>
        <w:rPr>
          <w:rFonts w:ascii="Arial" w:hAnsi="Arial" w:cs="Arial"/>
        </w:rPr>
      </w:pPr>
      <w:r w:rsidRPr="001E1076">
        <w:rPr>
          <w:rFonts w:ascii="Arial" w:hAnsi="Arial"/>
          <w:b/>
          <w:bCs/>
          <w:noProof/>
          <w:color w:val="000000"/>
          <w:sz w:val="28"/>
          <w:szCs w:val="28"/>
          <w:lang w:val="de-DE"/>
        </w:rPr>
        <w:drawing>
          <wp:anchor distT="0" distB="0" distL="114300" distR="114300" simplePos="0" relativeHeight="251658240" behindDoc="1" locked="0" layoutInCell="1" allowOverlap="1" wp14:anchorId="19CA6272" wp14:editId="5C029703">
            <wp:simplePos x="0" y="0"/>
            <wp:positionH relativeFrom="margin">
              <wp:align>left</wp:align>
            </wp:positionH>
            <wp:positionV relativeFrom="paragraph">
              <wp:posOffset>13698</wp:posOffset>
            </wp:positionV>
            <wp:extent cx="1602445" cy="1149532"/>
            <wp:effectExtent l="0" t="0" r="0" b="0"/>
            <wp:wrapNone/>
            <wp:docPr id="2" name="Grafik 2" descr="C:\Users\nberel\AppData\Local\Microsoft\Windows\INetCache\Content.Word\Logo_CRF_20200707_1c_black.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berel\AppData\Local\Microsoft\Windows\INetCache\Content.Word\Logo_CRF_20200707_1c_black.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9264" cy="115442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70192A" w14:textId="1F80AB59" w:rsidR="00BF7449" w:rsidRPr="000363F0" w:rsidRDefault="00037148" w:rsidP="000363F0">
      <w:pPr>
        <w:autoSpaceDE w:val="0"/>
        <w:autoSpaceDN w:val="0"/>
        <w:adjustRightInd w:val="0"/>
        <w:spacing w:line="360" w:lineRule="auto"/>
        <w:ind w:left="3119"/>
        <w:jc w:val="both"/>
        <w:rPr>
          <w:rFonts w:ascii="Arial" w:hAnsi="Arial" w:cs="Arial"/>
          <w:sz w:val="28"/>
          <w:szCs w:val="28"/>
        </w:rPr>
      </w:pPr>
      <w:r w:rsidRPr="000363F0">
        <w:rPr>
          <w:rFonts w:ascii="Arial" w:hAnsi="Arial"/>
          <w:sz w:val="28"/>
          <w:szCs w:val="28"/>
        </w:rPr>
        <w:t xml:space="preserve">Further information is available </w:t>
      </w:r>
      <w:proofErr w:type="gramStart"/>
      <w:r w:rsidRPr="000363F0">
        <w:rPr>
          <w:rFonts w:ascii="Arial" w:hAnsi="Arial"/>
          <w:sz w:val="28"/>
          <w:szCs w:val="28"/>
        </w:rPr>
        <w:t>at</w:t>
      </w:r>
      <w:proofErr w:type="gramEnd"/>
      <w:r w:rsidRPr="000363F0">
        <w:rPr>
          <w:rFonts w:ascii="Arial" w:hAnsi="Arial"/>
          <w:sz w:val="28"/>
          <w:szCs w:val="28"/>
        </w:rPr>
        <w:t>:</w:t>
      </w:r>
    </w:p>
    <w:p w14:paraId="548A6797" w14:textId="6B373F22" w:rsidR="00BE64AE" w:rsidRPr="000363F0" w:rsidRDefault="000363F0" w:rsidP="000363F0">
      <w:pPr>
        <w:autoSpaceDE w:val="0"/>
        <w:autoSpaceDN w:val="0"/>
        <w:adjustRightInd w:val="0"/>
        <w:spacing w:line="360" w:lineRule="auto"/>
        <w:ind w:left="3119"/>
        <w:jc w:val="both"/>
        <w:rPr>
          <w:rFonts w:ascii="Arial" w:hAnsi="Arial" w:cs="Arial"/>
          <w:b/>
          <w:bCs/>
          <w:sz w:val="28"/>
          <w:szCs w:val="28"/>
        </w:rPr>
      </w:pPr>
      <w:r>
        <w:rPr>
          <w:rStyle w:val="Hyperlink"/>
          <w:rFonts w:ascii="Arial" w:hAnsi="Arial"/>
          <w:b/>
          <w:bCs/>
          <w:sz w:val="28"/>
          <w:szCs w:val="28"/>
        </w:rPr>
        <w:t>www.controlled-row-farming.com</w:t>
      </w:r>
    </w:p>
    <w:p w14:paraId="5B9E93AD" w14:textId="585351DE" w:rsidR="00037148" w:rsidRPr="001E1076" w:rsidRDefault="00037148" w:rsidP="00BF7449">
      <w:pPr>
        <w:autoSpaceDE w:val="0"/>
        <w:autoSpaceDN w:val="0"/>
        <w:adjustRightInd w:val="0"/>
        <w:spacing w:line="360" w:lineRule="auto"/>
        <w:rPr>
          <w:rFonts w:ascii="Arial" w:hAnsi="Arial" w:cs="Arial"/>
        </w:rPr>
      </w:pPr>
    </w:p>
    <w:p w14:paraId="6D9436FA" w14:textId="5692BE38" w:rsidR="00615F1F" w:rsidRPr="001E1076" w:rsidRDefault="00615F1F"/>
    <w:p w14:paraId="6A0DFA92" w14:textId="1E103100" w:rsidR="00615F1F" w:rsidRPr="001E1076" w:rsidRDefault="00615F1F"/>
    <w:p w14:paraId="3D426289" w14:textId="77777777" w:rsidR="00BE64AE" w:rsidRPr="001E1076" w:rsidRDefault="00BE64AE"/>
    <w:p w14:paraId="36CB02CD" w14:textId="77777777" w:rsidR="00BE64AE" w:rsidRPr="001E1076" w:rsidRDefault="00BE64AE"/>
    <w:p w14:paraId="3552A6A8" w14:textId="74B68D39" w:rsidR="00615F1F" w:rsidRPr="001E1076" w:rsidRDefault="00615F1F" w:rsidP="000363F0">
      <w:pPr>
        <w:autoSpaceDE w:val="0"/>
        <w:autoSpaceDN w:val="0"/>
        <w:adjustRightInd w:val="0"/>
        <w:ind w:left="3119"/>
        <w:rPr>
          <w:rFonts w:ascii="Arial" w:hAnsi="Arial" w:cs="Arial"/>
          <w:color w:val="000000"/>
        </w:rPr>
      </w:pPr>
      <w:proofErr w:type="spellStart"/>
      <w:r w:rsidRPr="001E1076">
        <w:rPr>
          <w:rFonts w:ascii="Arial" w:hAnsi="Arial"/>
          <w:color w:val="000000"/>
        </w:rPr>
        <w:t>Münster</w:t>
      </w:r>
      <w:proofErr w:type="spellEnd"/>
      <w:r w:rsidRPr="001E1076">
        <w:rPr>
          <w:rFonts w:ascii="Arial" w:hAnsi="Arial"/>
          <w:color w:val="000000"/>
        </w:rPr>
        <w:t xml:space="preserve">, Hanover and </w:t>
      </w:r>
      <w:proofErr w:type="spellStart"/>
      <w:r w:rsidRPr="001E1076">
        <w:rPr>
          <w:rFonts w:ascii="Arial" w:hAnsi="Arial"/>
        </w:rPr>
        <w:t>Hasbergen</w:t>
      </w:r>
      <w:proofErr w:type="spellEnd"/>
      <w:r w:rsidRPr="001E1076">
        <w:rPr>
          <w:rFonts w:ascii="Arial" w:hAnsi="Arial"/>
        </w:rPr>
        <w:t>-Gaste</w:t>
      </w:r>
      <w:r w:rsidRPr="001E1076">
        <w:rPr>
          <w:rFonts w:ascii="Arial" w:hAnsi="Arial"/>
          <w:color w:val="000000"/>
        </w:rPr>
        <w:t xml:space="preserve">, </w:t>
      </w:r>
      <w:r w:rsidRPr="001E1076">
        <w:rPr>
          <w:rFonts w:ascii="Arial" w:hAnsi="Arial"/>
        </w:rPr>
        <w:t>July 2020</w:t>
      </w:r>
    </w:p>
    <w:p w14:paraId="3ED038EC" w14:textId="77777777" w:rsidR="00615F1F" w:rsidRPr="001E1076" w:rsidRDefault="00615F1F" w:rsidP="004278EA">
      <w:pPr>
        <w:autoSpaceDE w:val="0"/>
        <w:autoSpaceDN w:val="0"/>
        <w:adjustRightInd w:val="0"/>
        <w:spacing w:line="360" w:lineRule="auto"/>
        <w:rPr>
          <w:rFonts w:ascii="Arial" w:hAnsi="Arial" w:cs="Arial"/>
          <w:color w:val="000000"/>
        </w:rPr>
      </w:pPr>
    </w:p>
    <w:p w14:paraId="0E0E98E0" w14:textId="77777777" w:rsidR="00E44324" w:rsidRPr="001E1076" w:rsidRDefault="00E44324" w:rsidP="004278EA">
      <w:pPr>
        <w:autoSpaceDE w:val="0"/>
        <w:autoSpaceDN w:val="0"/>
        <w:adjustRightInd w:val="0"/>
        <w:spacing w:line="360" w:lineRule="auto"/>
        <w:rPr>
          <w:rFonts w:ascii="Arial" w:hAnsi="Arial" w:cs="Arial"/>
          <w:color w:val="000000"/>
        </w:rPr>
      </w:pPr>
    </w:p>
    <w:p w14:paraId="610B7CB3" w14:textId="77777777" w:rsidR="00E44324" w:rsidRPr="001E1076" w:rsidRDefault="00E44324" w:rsidP="004278EA">
      <w:pPr>
        <w:autoSpaceDE w:val="0"/>
        <w:autoSpaceDN w:val="0"/>
        <w:adjustRightInd w:val="0"/>
        <w:spacing w:line="360" w:lineRule="auto"/>
        <w:rPr>
          <w:rFonts w:ascii="Arial" w:hAnsi="Arial" w:cs="Arial"/>
          <w:color w:val="000000"/>
        </w:rPr>
      </w:pPr>
    </w:p>
    <w:p w14:paraId="4E065B74" w14:textId="77777777" w:rsidR="00E44324" w:rsidRPr="001E1076" w:rsidRDefault="00E44324" w:rsidP="004278EA">
      <w:pPr>
        <w:autoSpaceDE w:val="0"/>
        <w:autoSpaceDN w:val="0"/>
        <w:adjustRightInd w:val="0"/>
        <w:spacing w:line="360" w:lineRule="auto"/>
        <w:rPr>
          <w:rFonts w:ascii="Arial" w:hAnsi="Arial" w:cs="Arial"/>
          <w:color w:val="000000"/>
        </w:rPr>
      </w:pPr>
    </w:p>
    <w:p w14:paraId="64EF43EF" w14:textId="77777777" w:rsidR="00E44324" w:rsidRPr="001E1076" w:rsidRDefault="00E44324" w:rsidP="004278EA">
      <w:pPr>
        <w:autoSpaceDE w:val="0"/>
        <w:autoSpaceDN w:val="0"/>
        <w:adjustRightInd w:val="0"/>
        <w:spacing w:line="360" w:lineRule="auto"/>
        <w:rPr>
          <w:rFonts w:ascii="Arial" w:hAnsi="Arial" w:cs="Arial"/>
          <w:color w:val="000000"/>
        </w:rPr>
      </w:pPr>
    </w:p>
    <w:p w14:paraId="4A0E1D03" w14:textId="77777777" w:rsidR="00E44324" w:rsidRPr="001E1076" w:rsidRDefault="00E44324" w:rsidP="004278EA">
      <w:pPr>
        <w:autoSpaceDE w:val="0"/>
        <w:autoSpaceDN w:val="0"/>
        <w:adjustRightInd w:val="0"/>
        <w:spacing w:line="360" w:lineRule="auto"/>
        <w:rPr>
          <w:rFonts w:ascii="Arial" w:hAnsi="Arial" w:cs="Arial"/>
          <w:color w:val="000000"/>
        </w:rPr>
      </w:pPr>
    </w:p>
    <w:p w14:paraId="1A7BD93A" w14:textId="77777777" w:rsidR="00E44324" w:rsidRPr="001E1076" w:rsidRDefault="00E44324" w:rsidP="004278EA">
      <w:pPr>
        <w:autoSpaceDE w:val="0"/>
        <w:autoSpaceDN w:val="0"/>
        <w:adjustRightInd w:val="0"/>
        <w:spacing w:line="360" w:lineRule="auto"/>
        <w:rPr>
          <w:rFonts w:ascii="Arial" w:hAnsi="Arial" w:cs="Arial"/>
          <w:color w:val="000000"/>
        </w:rPr>
      </w:pPr>
    </w:p>
    <w:p w14:paraId="552490EC" w14:textId="77777777" w:rsidR="003C1A4D" w:rsidRPr="001E1076" w:rsidRDefault="003C1A4D" w:rsidP="004278EA">
      <w:pPr>
        <w:autoSpaceDE w:val="0"/>
        <w:autoSpaceDN w:val="0"/>
        <w:adjustRightInd w:val="0"/>
        <w:spacing w:line="360" w:lineRule="auto"/>
        <w:rPr>
          <w:rFonts w:ascii="Arial" w:hAnsi="Arial" w:cs="Arial"/>
          <w:color w:val="000000"/>
        </w:rPr>
      </w:pPr>
    </w:p>
    <w:p w14:paraId="7D2A3689" w14:textId="07861466" w:rsidR="006F6E28" w:rsidRPr="001E1076" w:rsidRDefault="006F6E28" w:rsidP="006F6E28">
      <w:pPr>
        <w:pStyle w:val="StandardWeb"/>
        <w:spacing w:before="0" w:beforeAutospacing="0" w:after="120" w:afterAutospacing="0"/>
        <w:rPr>
          <w:rFonts w:ascii="Arial" w:hAnsi="Arial" w:cs="Arial"/>
          <w:i/>
          <w:color w:val="000000"/>
          <w:sz w:val="20"/>
          <w:szCs w:val="20"/>
        </w:rPr>
      </w:pPr>
      <w:r w:rsidRPr="001E1076">
        <w:rPr>
          <w:rFonts w:ascii="Arial" w:hAnsi="Arial"/>
          <w:i/>
          <w:color w:val="000000"/>
          <w:sz w:val="20"/>
          <w:szCs w:val="20"/>
        </w:rPr>
        <w:t xml:space="preserve">AMAZONEN-WERKE H. Dreyer GmbH &amp; Co.KG, with headquarters in </w:t>
      </w:r>
      <w:proofErr w:type="spellStart"/>
      <w:r w:rsidRPr="001E1076">
        <w:rPr>
          <w:rFonts w:ascii="Arial" w:hAnsi="Arial"/>
          <w:i/>
          <w:color w:val="000000"/>
          <w:sz w:val="20"/>
          <w:szCs w:val="20"/>
        </w:rPr>
        <w:t>Hasbergen</w:t>
      </w:r>
      <w:proofErr w:type="spellEnd"/>
      <w:r w:rsidRPr="001E1076">
        <w:rPr>
          <w:rFonts w:ascii="Arial" w:hAnsi="Arial"/>
          <w:i/>
          <w:color w:val="000000"/>
          <w:sz w:val="20"/>
          <w:szCs w:val="20"/>
        </w:rPr>
        <w:t xml:space="preserve">-Gaste, not far from </w:t>
      </w:r>
      <w:proofErr w:type="spellStart"/>
      <w:r w:rsidRPr="001E1076">
        <w:rPr>
          <w:rFonts w:ascii="Arial" w:hAnsi="Arial"/>
          <w:i/>
          <w:color w:val="000000"/>
          <w:sz w:val="20"/>
          <w:szCs w:val="20"/>
        </w:rPr>
        <w:t>Osnabrück</w:t>
      </w:r>
      <w:proofErr w:type="spellEnd"/>
      <w:r w:rsidRPr="001E1076">
        <w:rPr>
          <w:rFonts w:ascii="Arial" w:hAnsi="Arial"/>
          <w:i/>
          <w:color w:val="000000"/>
          <w:sz w:val="20"/>
          <w:szCs w:val="20"/>
        </w:rPr>
        <w:t xml:space="preserve"> in Germany, manufactures agricultural and </w:t>
      </w:r>
      <w:proofErr w:type="spellStart"/>
      <w:r w:rsidRPr="001E1076">
        <w:rPr>
          <w:rFonts w:ascii="Arial" w:hAnsi="Arial"/>
          <w:i/>
          <w:color w:val="000000"/>
          <w:sz w:val="20"/>
          <w:szCs w:val="20"/>
        </w:rPr>
        <w:t>groundcare</w:t>
      </w:r>
      <w:proofErr w:type="spellEnd"/>
      <w:r w:rsidRPr="001E1076">
        <w:rPr>
          <w:rFonts w:ascii="Arial" w:hAnsi="Arial"/>
          <w:i/>
          <w:color w:val="000000"/>
          <w:sz w:val="20"/>
          <w:szCs w:val="20"/>
        </w:rPr>
        <w:t xml:space="preserve"> machinery. The owner-managed company employs around 1900 people across nine different production sites in Germany, France, Russia and Hungary. </w:t>
      </w:r>
      <w:bookmarkStart w:id="0" w:name="_GoBack"/>
      <w:bookmarkEnd w:id="0"/>
    </w:p>
    <w:p w14:paraId="0C576984" w14:textId="159DFB94" w:rsidR="006F6E28" w:rsidRPr="001E1076" w:rsidRDefault="006F6E28" w:rsidP="006F6E28">
      <w:pPr>
        <w:pStyle w:val="StandardWeb"/>
        <w:spacing w:before="0" w:beforeAutospacing="0" w:after="120" w:afterAutospacing="0"/>
        <w:rPr>
          <w:rFonts w:ascii="Arial" w:hAnsi="Arial" w:cs="Arial"/>
          <w:i/>
          <w:color w:val="000000"/>
          <w:sz w:val="20"/>
          <w:szCs w:val="20"/>
        </w:rPr>
      </w:pPr>
      <w:r w:rsidRPr="001E1076">
        <w:rPr>
          <w:rFonts w:ascii="Arial" w:hAnsi="Arial"/>
          <w:i/>
          <w:color w:val="000000"/>
          <w:sz w:val="20"/>
          <w:szCs w:val="20"/>
        </w:rPr>
        <w:t xml:space="preserve">The product range includes soil tillage implements, seed drills, fertiliser spreaders and plant protection equipment. The development, production and sales departments of </w:t>
      </w:r>
      <w:proofErr w:type="spellStart"/>
      <w:r w:rsidRPr="001E1076">
        <w:rPr>
          <w:rFonts w:ascii="Arial" w:hAnsi="Arial"/>
          <w:i/>
          <w:color w:val="000000"/>
          <w:sz w:val="20"/>
          <w:szCs w:val="20"/>
        </w:rPr>
        <w:t>Schmotzer</w:t>
      </w:r>
      <w:proofErr w:type="spellEnd"/>
      <w:r w:rsidRPr="001E1076">
        <w:rPr>
          <w:rFonts w:ascii="Arial" w:hAnsi="Arial"/>
          <w:i/>
          <w:color w:val="000000"/>
          <w:sz w:val="20"/>
          <w:szCs w:val="20"/>
        </w:rPr>
        <w:t xml:space="preserve"> </w:t>
      </w:r>
      <w:proofErr w:type="spellStart"/>
      <w:r w:rsidRPr="001E1076">
        <w:rPr>
          <w:rFonts w:ascii="Arial" w:hAnsi="Arial"/>
          <w:i/>
          <w:color w:val="000000"/>
          <w:sz w:val="20"/>
          <w:szCs w:val="20"/>
        </w:rPr>
        <w:t>Hacktechnik</w:t>
      </w:r>
      <w:proofErr w:type="spellEnd"/>
      <w:r w:rsidRPr="001E1076">
        <w:rPr>
          <w:rFonts w:ascii="Arial" w:hAnsi="Arial"/>
          <w:i/>
          <w:color w:val="000000"/>
          <w:sz w:val="20"/>
          <w:szCs w:val="20"/>
        </w:rPr>
        <w:t xml:space="preserve"> have been part of AMAZONEN-WERKE since 2019. </w:t>
      </w:r>
    </w:p>
    <w:p w14:paraId="236FCE29" w14:textId="3DBA1176" w:rsidR="006F6E28" w:rsidRPr="001E1076" w:rsidRDefault="006F6E28" w:rsidP="006F6E28">
      <w:pPr>
        <w:pStyle w:val="StandardWeb"/>
        <w:spacing w:before="0" w:beforeAutospacing="0" w:after="120" w:afterAutospacing="0"/>
        <w:rPr>
          <w:rFonts w:ascii="Arial" w:hAnsi="Arial" w:cs="Arial"/>
          <w:i/>
          <w:color w:val="000000"/>
          <w:sz w:val="20"/>
          <w:szCs w:val="20"/>
        </w:rPr>
      </w:pPr>
      <w:r w:rsidRPr="001E1076">
        <w:rPr>
          <w:rFonts w:ascii="Arial" w:hAnsi="Arial"/>
          <w:i/>
          <w:color w:val="000000"/>
          <w:sz w:val="20"/>
          <w:szCs w:val="20"/>
        </w:rPr>
        <w:t xml:space="preserve">Based on these core competencies, AMAZONE is now the specialist for intelligent crop production in arable farming. AMAZONE has an excellent reputation among its customers thanks to its excellent quality and innovative products. </w:t>
      </w:r>
      <w:hyperlink r:id="rId9" w:history="1">
        <w:r w:rsidR="004E1D56" w:rsidRPr="00DD0946">
          <w:rPr>
            <w:rStyle w:val="Hyperlink"/>
            <w:rFonts w:ascii="Arial" w:hAnsi="Arial"/>
            <w:i/>
            <w:sz w:val="20"/>
            <w:szCs w:val="20"/>
          </w:rPr>
          <w:t>www.amazone.net</w:t>
        </w:r>
      </w:hyperlink>
    </w:p>
    <w:p w14:paraId="6C294052" w14:textId="77777777" w:rsidR="00F95D17" w:rsidRPr="001E1076" w:rsidRDefault="00F95D17" w:rsidP="00405B0D">
      <w:pPr>
        <w:rPr>
          <w:rFonts w:ascii="Arial" w:hAnsi="Arial" w:cs="Arial"/>
          <w:i/>
          <w:color w:val="000000"/>
          <w:sz w:val="20"/>
          <w:szCs w:val="20"/>
        </w:rPr>
      </w:pPr>
    </w:p>
    <w:p w14:paraId="05958533" w14:textId="77777777" w:rsidR="00C328F8" w:rsidRPr="001E1076" w:rsidRDefault="00C328F8" w:rsidP="00405B0D">
      <w:pPr>
        <w:rPr>
          <w:rFonts w:ascii="Arial" w:hAnsi="Arial" w:cs="Arial"/>
          <w:i/>
          <w:color w:val="000000"/>
          <w:sz w:val="20"/>
          <w:szCs w:val="20"/>
        </w:rPr>
      </w:pPr>
    </w:p>
    <w:p w14:paraId="7808D22B" w14:textId="7C36C8FD" w:rsidR="00615F1F" w:rsidRPr="001E1076" w:rsidRDefault="00405B0D">
      <w:pPr>
        <w:rPr>
          <w:rFonts w:ascii="Arial" w:hAnsi="Arial" w:cs="Arial"/>
          <w:i/>
          <w:iCs/>
          <w:sz w:val="20"/>
          <w:szCs w:val="20"/>
        </w:rPr>
      </w:pPr>
      <w:r w:rsidRPr="001E1076">
        <w:rPr>
          <w:rFonts w:ascii="Arial" w:hAnsi="Arial"/>
          <w:i/>
          <w:color w:val="000000"/>
          <w:sz w:val="20"/>
          <w:szCs w:val="20"/>
        </w:rPr>
        <w:t xml:space="preserve">AGRAVIS </w:t>
      </w:r>
      <w:proofErr w:type="spellStart"/>
      <w:r w:rsidRPr="001E1076">
        <w:rPr>
          <w:rFonts w:ascii="Arial" w:hAnsi="Arial"/>
          <w:i/>
          <w:color w:val="000000"/>
          <w:sz w:val="20"/>
          <w:szCs w:val="20"/>
        </w:rPr>
        <w:t>Raiffeisen</w:t>
      </w:r>
      <w:proofErr w:type="spellEnd"/>
      <w:r w:rsidRPr="001E1076">
        <w:rPr>
          <w:rFonts w:ascii="Arial" w:hAnsi="Arial"/>
          <w:i/>
          <w:color w:val="000000"/>
          <w:sz w:val="20"/>
          <w:szCs w:val="20"/>
        </w:rPr>
        <w:t xml:space="preserve"> AG is a modern agricultural trading company in the agricultural products, animal feed, crop production and agricultural engineering sector. It also operates in the energy and cooperative market sectors, including building supplies stores and construction projects. With around 6,500 employees, the AGRAVIS Group generates sales of 6.5 billion euro. It operates primarily in Germany and is a leading company in the sector with more than 400 locations. International activities </w:t>
      </w:r>
      <w:proofErr w:type="gramStart"/>
      <w:r w:rsidRPr="001E1076">
        <w:rPr>
          <w:rFonts w:ascii="Arial" w:hAnsi="Arial"/>
          <w:i/>
          <w:color w:val="000000"/>
          <w:sz w:val="20"/>
          <w:szCs w:val="20"/>
        </w:rPr>
        <w:t>are transacted</w:t>
      </w:r>
      <w:proofErr w:type="gramEnd"/>
      <w:r w:rsidRPr="001E1076">
        <w:rPr>
          <w:rFonts w:ascii="Arial" w:hAnsi="Arial"/>
          <w:i/>
          <w:color w:val="000000"/>
          <w:sz w:val="20"/>
          <w:szCs w:val="20"/>
        </w:rPr>
        <w:t xml:space="preserve"> through subsidiaries and affiliated companies in more than 20 countries, with exports going to more than 100 countries throughout the world. Its registered offices are located in Hanover and </w:t>
      </w:r>
      <w:proofErr w:type="spellStart"/>
      <w:r w:rsidRPr="001E1076">
        <w:rPr>
          <w:rFonts w:ascii="Arial" w:hAnsi="Arial"/>
          <w:i/>
          <w:color w:val="000000"/>
          <w:sz w:val="20"/>
          <w:szCs w:val="20"/>
        </w:rPr>
        <w:t>Münster</w:t>
      </w:r>
      <w:proofErr w:type="spellEnd"/>
      <w:r w:rsidRPr="001E1076">
        <w:rPr>
          <w:rFonts w:ascii="Arial" w:hAnsi="Arial"/>
          <w:i/>
          <w:color w:val="000000"/>
          <w:sz w:val="20"/>
          <w:szCs w:val="20"/>
        </w:rPr>
        <w:t xml:space="preserve">. </w:t>
      </w:r>
      <w:hyperlink r:id="rId10" w:history="1">
        <w:r w:rsidRPr="001E1076">
          <w:rPr>
            <w:rStyle w:val="Hyperlink"/>
            <w:rFonts w:ascii="Arial" w:hAnsi="Arial"/>
            <w:i/>
            <w:sz w:val="20"/>
            <w:szCs w:val="20"/>
          </w:rPr>
          <w:t>www.agravis.de</w:t>
        </w:r>
      </w:hyperlink>
      <w:r w:rsidRPr="001E1076">
        <w:rPr>
          <w:rFonts w:ascii="Arial" w:hAnsi="Arial"/>
          <w:i/>
          <w:iCs/>
          <w:sz w:val="20"/>
          <w:szCs w:val="20"/>
        </w:rPr>
        <w:t xml:space="preserve"> </w:t>
      </w:r>
    </w:p>
    <w:p w14:paraId="429CDF9B" w14:textId="173B0997" w:rsidR="0089227D" w:rsidRPr="001E1076" w:rsidRDefault="0089227D">
      <w:pPr>
        <w:spacing w:after="200" w:line="276" w:lineRule="auto"/>
        <w:rPr>
          <w:rFonts w:ascii="Arial" w:hAnsi="Arial" w:cs="Arial"/>
          <w:i/>
          <w:iCs/>
          <w:sz w:val="20"/>
          <w:szCs w:val="20"/>
        </w:rPr>
      </w:pPr>
      <w:r w:rsidRPr="001E1076">
        <w:br w:type="page"/>
      </w:r>
    </w:p>
    <w:p w14:paraId="4EEB95E2" w14:textId="6D96F45F" w:rsidR="0089227D" w:rsidRPr="001E1076" w:rsidRDefault="004E1D56">
      <w:pPr>
        <w:rPr>
          <w:rFonts w:ascii="Arial" w:hAnsi="Arial" w:cs="Arial"/>
          <w:i/>
          <w:iCs/>
          <w:sz w:val="20"/>
          <w:szCs w:val="20"/>
        </w:rPr>
      </w:pPr>
      <w:r>
        <w:rPr>
          <w:rFonts w:ascii="Arial" w:hAnsi="Arial"/>
          <w:i/>
          <w:iCs/>
          <w:sz w:val="20"/>
          <w:szCs w:val="20"/>
        </w:rPr>
        <w:lastRenderedPageBreak/>
        <w:pict w14:anchorId="3A2A1B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8.5pt;height:295.5pt">
            <v:imagedata r:id="rId11" o:title="Feldversuche_Wambergen_Kiefer_d0_jm_DJI_0022kl"/>
          </v:shape>
        </w:pict>
      </w:r>
    </w:p>
    <w:p w14:paraId="68EC68DC" w14:textId="77777777" w:rsidR="009D3592" w:rsidRPr="001E1076" w:rsidRDefault="009D3592">
      <w:pPr>
        <w:rPr>
          <w:rFonts w:ascii="Arial" w:hAnsi="Arial" w:cs="Arial"/>
          <w:i/>
          <w:iCs/>
          <w:sz w:val="20"/>
          <w:szCs w:val="20"/>
        </w:rPr>
      </w:pPr>
    </w:p>
    <w:p w14:paraId="507FBD6D" w14:textId="5BC45ACC" w:rsidR="009D3592" w:rsidRPr="001E1076" w:rsidRDefault="009D3592">
      <w:pPr>
        <w:rPr>
          <w:rFonts w:ascii="Arial" w:hAnsi="Arial" w:cs="Arial"/>
          <w:i/>
          <w:iCs/>
          <w:sz w:val="22"/>
          <w:szCs w:val="22"/>
        </w:rPr>
      </w:pPr>
      <w:r w:rsidRPr="001E1076">
        <w:rPr>
          <w:rFonts w:ascii="Arial" w:hAnsi="Arial"/>
          <w:i/>
          <w:iCs/>
          <w:sz w:val="22"/>
          <w:szCs w:val="22"/>
        </w:rPr>
        <w:t xml:space="preserve">The spacious trials area is located in the direct vicinity of AMAZONEN-WERKE in </w:t>
      </w:r>
      <w:proofErr w:type="spellStart"/>
      <w:r w:rsidRPr="001E1076">
        <w:rPr>
          <w:rFonts w:ascii="Arial" w:hAnsi="Arial"/>
          <w:i/>
          <w:iCs/>
          <w:sz w:val="22"/>
          <w:szCs w:val="22"/>
        </w:rPr>
        <w:t>Hasbergen</w:t>
      </w:r>
      <w:proofErr w:type="spellEnd"/>
      <w:r w:rsidRPr="001E1076">
        <w:rPr>
          <w:rFonts w:ascii="Arial" w:hAnsi="Arial"/>
          <w:i/>
          <w:iCs/>
          <w:sz w:val="22"/>
          <w:szCs w:val="22"/>
        </w:rPr>
        <w:t xml:space="preserve">-Gaste near </w:t>
      </w:r>
      <w:proofErr w:type="spellStart"/>
      <w:r w:rsidRPr="001E1076">
        <w:rPr>
          <w:rFonts w:ascii="Arial" w:hAnsi="Arial"/>
          <w:i/>
          <w:iCs/>
          <w:sz w:val="22"/>
          <w:szCs w:val="22"/>
        </w:rPr>
        <w:t>Osnabrück</w:t>
      </w:r>
      <w:proofErr w:type="spellEnd"/>
      <w:r w:rsidRPr="001E1076">
        <w:rPr>
          <w:rFonts w:ascii="Arial" w:hAnsi="Arial"/>
          <w:i/>
          <w:iCs/>
          <w:sz w:val="22"/>
          <w:szCs w:val="22"/>
        </w:rPr>
        <w:t>.</w:t>
      </w:r>
    </w:p>
    <w:p w14:paraId="7C6C0116" w14:textId="77777777" w:rsidR="009D3592" w:rsidRPr="001E1076" w:rsidRDefault="009D3592">
      <w:pPr>
        <w:rPr>
          <w:rFonts w:ascii="Arial" w:hAnsi="Arial" w:cs="Arial"/>
          <w:i/>
          <w:iCs/>
          <w:sz w:val="20"/>
          <w:szCs w:val="20"/>
        </w:rPr>
      </w:pPr>
    </w:p>
    <w:p w14:paraId="5672A1ED" w14:textId="0C2792AF" w:rsidR="009D3592" w:rsidRPr="001E1076" w:rsidRDefault="004E1D56">
      <w:pPr>
        <w:rPr>
          <w:rFonts w:ascii="Arial" w:hAnsi="Arial" w:cs="Arial"/>
          <w:i/>
          <w:iCs/>
          <w:sz w:val="20"/>
          <w:szCs w:val="20"/>
        </w:rPr>
      </w:pPr>
      <w:r>
        <w:rPr>
          <w:rFonts w:ascii="Arial" w:hAnsi="Arial"/>
          <w:i/>
          <w:iCs/>
          <w:sz w:val="20"/>
          <w:szCs w:val="20"/>
        </w:rPr>
        <w:pict w14:anchorId="48EA9422">
          <v:shape id="_x0000_i1026" type="#_x0000_t75" style="width:396pt;height:266.25pt">
            <v:imagedata r:id="rId12" o:title="Feldversuche_Wambergen_Kiefer_d0_jm_IMG_7556kl"/>
          </v:shape>
        </w:pict>
      </w:r>
    </w:p>
    <w:p w14:paraId="7F04101E" w14:textId="635DB49B" w:rsidR="009D3592" w:rsidRPr="001E1076" w:rsidRDefault="009D3592">
      <w:pPr>
        <w:rPr>
          <w:rFonts w:ascii="Arial" w:hAnsi="Arial" w:cs="Arial"/>
          <w:i/>
          <w:iCs/>
          <w:sz w:val="20"/>
          <w:szCs w:val="20"/>
        </w:rPr>
      </w:pPr>
    </w:p>
    <w:p w14:paraId="6A41A51B" w14:textId="00B1404E" w:rsidR="009D3592" w:rsidRPr="001E1076" w:rsidRDefault="00CE55A7">
      <w:pPr>
        <w:rPr>
          <w:rFonts w:ascii="Arial" w:hAnsi="Arial" w:cs="Arial"/>
          <w:i/>
          <w:iCs/>
          <w:sz w:val="22"/>
          <w:szCs w:val="22"/>
        </w:rPr>
      </w:pPr>
      <w:r w:rsidRPr="001E1076">
        <w:rPr>
          <w:rFonts w:ascii="Arial" w:hAnsi="Arial"/>
          <w:i/>
          <w:iCs/>
          <w:sz w:val="22"/>
          <w:szCs w:val="22"/>
        </w:rPr>
        <w:t xml:space="preserve">Carrying out the pilot </w:t>
      </w:r>
      <w:proofErr w:type="gramStart"/>
      <w:r w:rsidRPr="001E1076">
        <w:rPr>
          <w:rFonts w:ascii="Arial" w:hAnsi="Arial"/>
          <w:i/>
          <w:iCs/>
          <w:sz w:val="22"/>
          <w:szCs w:val="22"/>
        </w:rPr>
        <w:t>project  (</w:t>
      </w:r>
      <w:proofErr w:type="gramEnd"/>
      <w:r w:rsidRPr="001E1076">
        <w:rPr>
          <w:rFonts w:ascii="Arial" w:hAnsi="Arial"/>
          <w:i/>
          <w:iCs/>
          <w:sz w:val="22"/>
          <w:szCs w:val="22"/>
        </w:rPr>
        <w:t xml:space="preserve">from left to right): Franz Schulze </w:t>
      </w:r>
      <w:proofErr w:type="spellStart"/>
      <w:r w:rsidRPr="001E1076">
        <w:rPr>
          <w:rFonts w:ascii="Arial" w:hAnsi="Arial"/>
          <w:i/>
          <w:iCs/>
          <w:sz w:val="22"/>
          <w:szCs w:val="22"/>
        </w:rPr>
        <w:t>Eilfing</w:t>
      </w:r>
      <w:proofErr w:type="spellEnd"/>
      <w:r w:rsidRPr="001E1076">
        <w:rPr>
          <w:rFonts w:ascii="Arial" w:hAnsi="Arial"/>
          <w:i/>
          <w:iCs/>
          <w:sz w:val="22"/>
          <w:szCs w:val="22"/>
        </w:rPr>
        <w:t xml:space="preserve"> from AGRAVIS </w:t>
      </w:r>
      <w:proofErr w:type="spellStart"/>
      <w:r w:rsidRPr="001E1076">
        <w:rPr>
          <w:rFonts w:ascii="Arial" w:hAnsi="Arial"/>
          <w:i/>
          <w:iCs/>
          <w:sz w:val="22"/>
          <w:szCs w:val="22"/>
        </w:rPr>
        <w:t>Raiffeisen</w:t>
      </w:r>
      <w:proofErr w:type="spellEnd"/>
      <w:r w:rsidRPr="001E1076">
        <w:rPr>
          <w:rFonts w:ascii="Arial" w:hAnsi="Arial"/>
          <w:i/>
          <w:iCs/>
          <w:sz w:val="22"/>
          <w:szCs w:val="22"/>
        </w:rPr>
        <w:t xml:space="preserve"> AG, Farmer Hanno </w:t>
      </w:r>
      <w:proofErr w:type="spellStart"/>
      <w:r w:rsidRPr="001E1076">
        <w:rPr>
          <w:rFonts w:ascii="Arial" w:hAnsi="Arial"/>
          <w:i/>
          <w:iCs/>
          <w:sz w:val="22"/>
          <w:szCs w:val="22"/>
        </w:rPr>
        <w:t>Haselroth</w:t>
      </w:r>
      <w:proofErr w:type="spellEnd"/>
      <w:r w:rsidRPr="001E1076">
        <w:rPr>
          <w:rFonts w:ascii="Arial" w:hAnsi="Arial"/>
          <w:i/>
          <w:iCs/>
          <w:sz w:val="22"/>
          <w:szCs w:val="22"/>
        </w:rPr>
        <w:t xml:space="preserve"> and Stefan Kiefer from AMAZONEN-WERKE.</w:t>
      </w:r>
    </w:p>
    <w:p w14:paraId="7367E4F5" w14:textId="7D12B960" w:rsidR="009D3592" w:rsidRPr="001E1076" w:rsidRDefault="004E1D56">
      <w:pPr>
        <w:rPr>
          <w:rFonts w:ascii="Arial" w:hAnsi="Arial" w:cs="Arial"/>
          <w:i/>
          <w:iCs/>
          <w:sz w:val="20"/>
          <w:szCs w:val="20"/>
        </w:rPr>
      </w:pPr>
      <w:r>
        <w:rPr>
          <w:rFonts w:ascii="Arial" w:hAnsi="Arial"/>
          <w:i/>
          <w:iCs/>
          <w:sz w:val="20"/>
          <w:szCs w:val="20"/>
        </w:rPr>
        <w:lastRenderedPageBreak/>
        <w:pict w14:anchorId="37814F76">
          <v:shape id="_x0000_i1027" type="#_x0000_t75" style="width:396pt;height:302.25pt">
            <v:imagedata r:id="rId13" o:title="CRF_Getreide_001_dx_Lothar_Rahenkamp_compo_d1_20200702kl"/>
          </v:shape>
        </w:pict>
      </w:r>
    </w:p>
    <w:p w14:paraId="3C0C0878" w14:textId="69FDC207" w:rsidR="00BE033F" w:rsidRPr="001E1076" w:rsidRDefault="00CE55A7">
      <w:pPr>
        <w:rPr>
          <w:rFonts w:ascii="Arial" w:hAnsi="Arial" w:cs="Arial"/>
          <w:i/>
          <w:iCs/>
          <w:sz w:val="22"/>
          <w:szCs w:val="22"/>
        </w:rPr>
      </w:pPr>
      <w:r w:rsidRPr="001E1076">
        <w:rPr>
          <w:rFonts w:ascii="Arial" w:hAnsi="Arial"/>
          <w:i/>
          <w:iCs/>
          <w:sz w:val="22"/>
          <w:szCs w:val="22"/>
        </w:rPr>
        <w:t>Illustration of cereals drilled in a double row with companion plants.</w:t>
      </w:r>
    </w:p>
    <w:p w14:paraId="525CE8C2" w14:textId="77777777" w:rsidR="00F032E8" w:rsidRPr="001E1076" w:rsidRDefault="00F032E8">
      <w:pPr>
        <w:rPr>
          <w:rFonts w:ascii="Arial" w:hAnsi="Arial" w:cs="Arial"/>
          <w:i/>
          <w:iCs/>
          <w:sz w:val="20"/>
          <w:szCs w:val="20"/>
        </w:rPr>
      </w:pPr>
    </w:p>
    <w:p w14:paraId="515A477F" w14:textId="109E58CB" w:rsidR="00F032E8" w:rsidRPr="001E1076" w:rsidRDefault="004E1D56">
      <w:pPr>
        <w:rPr>
          <w:rFonts w:ascii="Arial" w:hAnsi="Arial" w:cs="Arial"/>
          <w:i/>
          <w:iCs/>
          <w:sz w:val="20"/>
          <w:szCs w:val="20"/>
        </w:rPr>
      </w:pPr>
      <w:r>
        <w:rPr>
          <w:rFonts w:ascii="Arial" w:hAnsi="Arial"/>
          <w:i/>
          <w:iCs/>
          <w:sz w:val="20"/>
          <w:szCs w:val="20"/>
        </w:rPr>
        <w:pict w14:anchorId="417CFA4A">
          <v:shape id="_x0000_i1028" type="#_x0000_t75" style="width:374.25pt;height:280.5pt">
            <v:imagedata r:id="rId14" o:title="IMG_20200619_1815444"/>
          </v:shape>
        </w:pict>
      </w:r>
    </w:p>
    <w:p w14:paraId="2699D9D6" w14:textId="77777777" w:rsidR="00F032E8" w:rsidRPr="001E1076" w:rsidRDefault="00F032E8">
      <w:pPr>
        <w:rPr>
          <w:rFonts w:ascii="Arial" w:hAnsi="Arial" w:cs="Arial"/>
          <w:i/>
          <w:iCs/>
          <w:sz w:val="20"/>
          <w:szCs w:val="20"/>
        </w:rPr>
      </w:pPr>
    </w:p>
    <w:p w14:paraId="7746BAF5" w14:textId="524A5A77" w:rsidR="00F032E8" w:rsidRPr="001E1076" w:rsidRDefault="00684818">
      <w:pPr>
        <w:rPr>
          <w:rFonts w:ascii="Arial" w:hAnsi="Arial" w:cs="Arial"/>
          <w:i/>
          <w:iCs/>
          <w:sz w:val="22"/>
          <w:szCs w:val="22"/>
        </w:rPr>
      </w:pPr>
      <w:r w:rsidRPr="001E1076">
        <w:rPr>
          <w:rFonts w:ascii="Arial" w:hAnsi="Arial"/>
          <w:i/>
          <w:iCs/>
          <w:sz w:val="22"/>
          <w:szCs w:val="22"/>
        </w:rPr>
        <w:t xml:space="preserve">Maize and beans in the first trial plots in 2020 – the grass strip for walking around the field </w:t>
      </w:r>
      <w:proofErr w:type="gramStart"/>
      <w:r w:rsidRPr="001E1076">
        <w:rPr>
          <w:rFonts w:ascii="Arial" w:hAnsi="Arial"/>
          <w:i/>
          <w:iCs/>
          <w:sz w:val="22"/>
          <w:szCs w:val="22"/>
        </w:rPr>
        <w:t>has already been laid</w:t>
      </w:r>
      <w:proofErr w:type="gramEnd"/>
      <w:r w:rsidRPr="001E1076">
        <w:rPr>
          <w:rFonts w:ascii="Arial" w:hAnsi="Arial"/>
          <w:i/>
          <w:iCs/>
          <w:sz w:val="22"/>
          <w:szCs w:val="22"/>
        </w:rPr>
        <w:t>.</w:t>
      </w:r>
    </w:p>
    <w:sectPr w:rsidR="00F032E8" w:rsidRPr="001E1076" w:rsidSect="000B3CFA">
      <w:headerReference w:type="default" r:id="rId15"/>
      <w:footerReference w:type="default" r:id="rId16"/>
      <w:pgSz w:w="11906" w:h="16838"/>
      <w:pgMar w:top="2552" w:right="1417" w:bottom="709" w:left="1417" w:header="340" w:footer="96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EEEB67" w16cid:durableId="22283A32"/>
  <w16cid:commentId w16cid:paraId="4B4D46CB" w16cid:durableId="22275532"/>
  <w16cid:commentId w16cid:paraId="722C8B84" w16cid:durableId="22287273"/>
  <w16cid:commentId w16cid:paraId="0C7E8604" w16cid:durableId="2228393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C7BE4F" w14:textId="77777777" w:rsidR="00494E08" w:rsidRDefault="00494E08" w:rsidP="00A10ABA">
      <w:r>
        <w:separator/>
      </w:r>
    </w:p>
  </w:endnote>
  <w:endnote w:type="continuationSeparator" w:id="0">
    <w:p w14:paraId="408A0FEA" w14:textId="77777777" w:rsidR="00494E08" w:rsidRDefault="00494E08" w:rsidP="00A10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F1A7B6" w14:textId="48E32919" w:rsidR="00A10ABA" w:rsidRDefault="00A10ABA">
    <w:pPr>
      <w:pStyle w:val="Fuzeile"/>
    </w:pPr>
    <w:r>
      <w:rPr>
        <w:noProof/>
        <w:lang w:val="de-DE"/>
      </w:rPr>
      <mc:AlternateContent>
        <mc:Choice Requires="wps">
          <w:drawing>
            <wp:anchor distT="0" distB="0" distL="114300" distR="114300" simplePos="0" relativeHeight="251662336" behindDoc="1" locked="0" layoutInCell="1" allowOverlap="1" wp14:anchorId="4DAC71F8" wp14:editId="19949AD4">
              <wp:simplePos x="0" y="0"/>
              <wp:positionH relativeFrom="column">
                <wp:posOffset>4671967</wp:posOffset>
              </wp:positionH>
              <wp:positionV relativeFrom="paragraph">
                <wp:posOffset>264614</wp:posOffset>
              </wp:positionV>
              <wp:extent cx="1600200" cy="179705"/>
              <wp:effectExtent l="0" t="0" r="3810" b="190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DBB9C" w14:textId="77777777" w:rsidR="00A10ABA" w:rsidRPr="00A10ABA" w:rsidRDefault="00A10ABA" w:rsidP="00A10ABA">
                          <w:pPr>
                            <w:ind w:right="57"/>
                            <w:jc w:val="right"/>
                            <w:rPr>
                              <w:rFonts w:ascii="Arial" w:hAnsi="Arial"/>
                              <w:sz w:val="20"/>
                            </w:rPr>
                          </w:pPr>
                          <w:r>
                            <w:rPr>
                              <w:rFonts w:ascii="Arial" w:hAnsi="Arial"/>
                              <w:sz w:val="20"/>
                            </w:rPr>
                            <w:t xml:space="preserve">Page </w:t>
                          </w:r>
                          <w:r w:rsidRPr="00A10ABA">
                            <w:rPr>
                              <w:rFonts w:ascii="Arial" w:hAnsi="Arial"/>
                              <w:sz w:val="20"/>
                            </w:rPr>
                            <w:fldChar w:fldCharType="begin"/>
                          </w:r>
                          <w:r w:rsidRPr="00A10ABA">
                            <w:rPr>
                              <w:rFonts w:ascii="Arial" w:hAnsi="Arial"/>
                              <w:sz w:val="20"/>
                            </w:rPr>
                            <w:instrText>PAGE  \* Arabic  \* MERGEFORMAT</w:instrText>
                          </w:r>
                          <w:r w:rsidRPr="00A10ABA">
                            <w:rPr>
                              <w:rFonts w:ascii="Arial" w:hAnsi="Arial"/>
                              <w:sz w:val="20"/>
                            </w:rPr>
                            <w:fldChar w:fldCharType="separate"/>
                          </w:r>
                          <w:r w:rsidR="004E1D56">
                            <w:rPr>
                              <w:rFonts w:ascii="Arial" w:hAnsi="Arial"/>
                              <w:noProof/>
                              <w:sz w:val="20"/>
                            </w:rPr>
                            <w:t>5</w:t>
                          </w:r>
                          <w:r w:rsidRPr="00A10ABA">
                            <w:rPr>
                              <w:rFonts w:ascii="Arial" w:hAnsi="Arial"/>
                              <w:sz w:val="20"/>
                            </w:rPr>
                            <w:fldChar w:fldCharType="end"/>
                          </w:r>
                          <w:r>
                            <w:rPr>
                              <w:rFonts w:ascii="Arial" w:hAnsi="Arial"/>
                              <w:sz w:val="20"/>
                            </w:rPr>
                            <w:t xml:space="preserve"> of </w:t>
                          </w:r>
                          <w:r w:rsidRPr="00A10ABA">
                            <w:rPr>
                              <w:rFonts w:ascii="Arial" w:hAnsi="Arial"/>
                              <w:sz w:val="20"/>
                            </w:rPr>
                            <w:fldChar w:fldCharType="begin"/>
                          </w:r>
                          <w:r w:rsidRPr="00A10ABA">
                            <w:rPr>
                              <w:rFonts w:ascii="Arial" w:hAnsi="Arial"/>
                              <w:sz w:val="20"/>
                            </w:rPr>
                            <w:instrText>NUMPAGES  \* Arabic  \* MERGEFORMAT</w:instrText>
                          </w:r>
                          <w:r w:rsidRPr="00A10ABA">
                            <w:rPr>
                              <w:rFonts w:ascii="Arial" w:hAnsi="Arial"/>
                              <w:sz w:val="20"/>
                            </w:rPr>
                            <w:fldChar w:fldCharType="separate"/>
                          </w:r>
                          <w:r w:rsidR="004E1D56">
                            <w:rPr>
                              <w:rFonts w:ascii="Arial" w:hAnsi="Arial"/>
                              <w:noProof/>
                              <w:sz w:val="20"/>
                            </w:rPr>
                            <w:t>5</w:t>
                          </w:r>
                          <w:r w:rsidRPr="00A10ABA">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AC71F8" id="_x0000_t202" coordsize="21600,21600" o:spt="202" path="m,l,21600r21600,l21600,xe">
              <v:stroke joinstyle="miter"/>
              <v:path gradientshapeok="t" o:connecttype="rect"/>
            </v:shapetype>
            <v:shape id="Text Box 9" o:spid="_x0000_s1026" type="#_x0000_t202" style="position:absolute;margin-left:367.85pt;margin-top:20.85pt;width:126pt;height:14.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QUz7wIAAG4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" filled="f" fillcolor="#006e31" stroked="f">
              <v:textbox inset="0,.5mm,0,0">
                <w:txbxContent>
                  <w:p w14:paraId="2B0DBB9C" w14:textId="77777777" w:rsidR="00A10ABA" w:rsidRPr="00A10ABA" w:rsidRDefault="00A10ABA" w:rsidP="00A10ABA">
                    <w:pPr>
                      <w:ind w:right="57"/>
                      <w:jc w:val="right"/>
                      <w:rPr>
                        <w:rFonts w:ascii="Arial" w:hAnsi="Arial"/>
                        <w:sz w:val="20"/>
                      </w:rPr>
                    </w:pPr>
                    <w:r>
                      <w:rPr>
                        <w:rFonts w:ascii="Arial" w:hAnsi="Arial"/>
                        <w:sz w:val="20"/>
                      </w:rPr>
                      <w:t xml:space="preserve">Page </w:t>
                    </w:r>
                    <w:r w:rsidRPr="00A10ABA">
                      <w:rPr>
                        <w:rFonts w:ascii="Arial" w:hAnsi="Arial"/>
                        <w:sz w:val="20"/>
                      </w:rPr>
                      <w:fldChar w:fldCharType="begin"/>
                    </w:r>
                    <w:r w:rsidRPr="00A10ABA">
                      <w:rPr>
                        <w:rFonts w:ascii="Arial" w:hAnsi="Arial"/>
                        <w:sz w:val="20"/>
                      </w:rPr>
                      <w:instrText>PAGE  \* Arabic  \* MERGEFORMAT</w:instrText>
                    </w:r>
                    <w:r w:rsidRPr="00A10ABA">
                      <w:rPr>
                        <w:rFonts w:ascii="Arial" w:hAnsi="Arial"/>
                        <w:sz w:val="20"/>
                      </w:rPr>
                      <w:fldChar w:fldCharType="separate"/>
                    </w:r>
                    <w:r w:rsidR="004E1D56">
                      <w:rPr>
                        <w:rFonts w:ascii="Arial" w:hAnsi="Arial"/>
                        <w:noProof/>
                        <w:sz w:val="20"/>
                      </w:rPr>
                      <w:t>5</w:t>
                    </w:r>
                    <w:r w:rsidRPr="00A10ABA">
                      <w:rPr>
                        <w:rFonts w:ascii="Arial" w:hAnsi="Arial"/>
                        <w:sz w:val="20"/>
                      </w:rPr>
                      <w:fldChar w:fldCharType="end"/>
                    </w:r>
                    <w:r>
                      <w:rPr>
                        <w:rFonts w:ascii="Arial" w:hAnsi="Arial"/>
                        <w:sz w:val="20"/>
                      </w:rPr>
                      <w:t xml:space="preserve"> of </w:t>
                    </w:r>
                    <w:r w:rsidRPr="00A10ABA">
                      <w:rPr>
                        <w:rFonts w:ascii="Arial" w:hAnsi="Arial"/>
                        <w:sz w:val="20"/>
                      </w:rPr>
                      <w:fldChar w:fldCharType="begin"/>
                    </w:r>
                    <w:r w:rsidRPr="00A10ABA">
                      <w:rPr>
                        <w:rFonts w:ascii="Arial" w:hAnsi="Arial"/>
                        <w:sz w:val="20"/>
                      </w:rPr>
                      <w:instrText>NUMPAGES  \* Arabic  \* MERGEFORMAT</w:instrText>
                    </w:r>
                    <w:r w:rsidRPr="00A10ABA">
                      <w:rPr>
                        <w:rFonts w:ascii="Arial" w:hAnsi="Arial"/>
                        <w:sz w:val="20"/>
                      </w:rPr>
                      <w:fldChar w:fldCharType="separate"/>
                    </w:r>
                    <w:r w:rsidR="004E1D56">
                      <w:rPr>
                        <w:rFonts w:ascii="Arial" w:hAnsi="Arial"/>
                        <w:noProof/>
                        <w:sz w:val="20"/>
                      </w:rPr>
                      <w:t>5</w:t>
                    </w:r>
                    <w:r w:rsidRPr="00A10ABA">
                      <w:rPr>
                        <w:rFonts w:ascii="Arial" w:hAnsi="Arial"/>
                        <w:sz w:val="20"/>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D09D29" w14:textId="77777777" w:rsidR="00494E08" w:rsidRDefault="00494E08" w:rsidP="00A10ABA">
      <w:r>
        <w:separator/>
      </w:r>
    </w:p>
  </w:footnote>
  <w:footnote w:type="continuationSeparator" w:id="0">
    <w:p w14:paraId="4EAD7879" w14:textId="77777777" w:rsidR="00494E08" w:rsidRDefault="00494E08" w:rsidP="00A10A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F0ED5A" w14:textId="3C720F94" w:rsidR="00A10ABA" w:rsidRDefault="00B367AE">
    <w:pPr>
      <w:pStyle w:val="Kopfzeile"/>
    </w:pPr>
    <w:r>
      <w:rPr>
        <w:noProof/>
        <w:lang w:val="de-DE"/>
      </w:rPr>
      <w:drawing>
        <wp:anchor distT="0" distB="0" distL="114300" distR="114300" simplePos="0" relativeHeight="251659264" behindDoc="0" locked="0" layoutInCell="1" allowOverlap="1" wp14:anchorId="445A5F30" wp14:editId="6DE5B52A">
          <wp:simplePos x="0" y="0"/>
          <wp:positionH relativeFrom="margin">
            <wp:align>left</wp:align>
          </wp:positionH>
          <wp:positionV relativeFrom="paragraph">
            <wp:posOffset>455940</wp:posOffset>
          </wp:positionV>
          <wp:extent cx="3125544" cy="440690"/>
          <wp:effectExtent l="0" t="0" r="0" b="0"/>
          <wp:wrapTopAndBottom/>
          <wp:docPr id="139" name="Bild 15" descr="B_07_KOMBq_k10_agr_rgb_out.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ild 15" descr="B_07_KOMBq_k10_agr_rgb_out.wmf"/>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5544" cy="440690"/>
                  </a:xfrm>
                  <a:prstGeom prst="rect">
                    <a:avLst/>
                  </a:prstGeom>
                  <a:solidFill>
                    <a:srgbClr val="FFFFFF"/>
                  </a:solidFill>
                  <a:ln>
                    <a:noFill/>
                  </a:ln>
                  <a:extLst/>
                </pic:spPr>
              </pic:pic>
            </a:graphicData>
          </a:graphic>
          <wp14:sizeRelH relativeFrom="margin">
            <wp14:pctWidth>0</wp14:pctWidth>
          </wp14:sizeRelH>
          <wp14:sizeRelV relativeFrom="margin">
            <wp14:pctHeight>0</wp14:pctHeight>
          </wp14:sizeRelV>
        </wp:anchor>
      </w:drawing>
    </w:r>
    <w:r>
      <w:rPr>
        <w:noProof/>
        <w:lang w:val="de-DE"/>
      </w:rPr>
      <w:drawing>
        <wp:anchor distT="0" distB="0" distL="114300" distR="114300" simplePos="0" relativeHeight="251660288" behindDoc="0" locked="0" layoutInCell="1" allowOverlap="1" wp14:anchorId="2FA30542" wp14:editId="7ECC6878">
          <wp:simplePos x="0" y="0"/>
          <wp:positionH relativeFrom="margin">
            <wp:align>right</wp:align>
          </wp:positionH>
          <wp:positionV relativeFrom="paragraph">
            <wp:posOffset>241209</wp:posOffset>
          </wp:positionV>
          <wp:extent cx="1998345" cy="806450"/>
          <wp:effectExtent l="0" t="0" r="1905" b="0"/>
          <wp:wrapTopAndBottom/>
          <wp:docPr id="140" name="Bild 1" descr="logo_4c_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4c_600dpi"/>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98345" cy="8064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B43369"/>
    <w:multiLevelType w:val="hybridMultilevel"/>
    <w:tmpl w:val="EED60B92"/>
    <w:lvl w:ilvl="0" w:tplc="D826DAF2">
      <w:start w:val="1"/>
      <w:numFmt w:val="bullet"/>
      <w:lvlText w:val=""/>
      <w:lvlJc w:val="left"/>
      <w:pPr>
        <w:tabs>
          <w:tab w:val="num" w:pos="360"/>
        </w:tabs>
        <w:ind w:left="36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0E5"/>
    <w:rsid w:val="000326E2"/>
    <w:rsid w:val="000363F0"/>
    <w:rsid w:val="00037148"/>
    <w:rsid w:val="00040A4E"/>
    <w:rsid w:val="00071BD6"/>
    <w:rsid w:val="00087F1B"/>
    <w:rsid w:val="00090CB4"/>
    <w:rsid w:val="00097BC7"/>
    <w:rsid w:val="000B3CFA"/>
    <w:rsid w:val="000D7309"/>
    <w:rsid w:val="000F3EE4"/>
    <w:rsid w:val="000F5141"/>
    <w:rsid w:val="00110499"/>
    <w:rsid w:val="0011775F"/>
    <w:rsid w:val="00143BA1"/>
    <w:rsid w:val="00145834"/>
    <w:rsid w:val="001728C8"/>
    <w:rsid w:val="001B0D0C"/>
    <w:rsid w:val="001C1AB9"/>
    <w:rsid w:val="001E1076"/>
    <w:rsid w:val="0020683E"/>
    <w:rsid w:val="00270E40"/>
    <w:rsid w:val="00285B93"/>
    <w:rsid w:val="00285F5A"/>
    <w:rsid w:val="002A47E8"/>
    <w:rsid w:val="002A5F83"/>
    <w:rsid w:val="002D2A05"/>
    <w:rsid w:val="002E585E"/>
    <w:rsid w:val="002F29D0"/>
    <w:rsid w:val="002F7FCC"/>
    <w:rsid w:val="00334BDC"/>
    <w:rsid w:val="00357EAE"/>
    <w:rsid w:val="0036624A"/>
    <w:rsid w:val="003723C7"/>
    <w:rsid w:val="00394210"/>
    <w:rsid w:val="003A44A7"/>
    <w:rsid w:val="003C1A4D"/>
    <w:rsid w:val="003D2954"/>
    <w:rsid w:val="003F0762"/>
    <w:rsid w:val="00405B0D"/>
    <w:rsid w:val="004176F8"/>
    <w:rsid w:val="004278EA"/>
    <w:rsid w:val="0044639C"/>
    <w:rsid w:val="00446F08"/>
    <w:rsid w:val="00453B3B"/>
    <w:rsid w:val="00480885"/>
    <w:rsid w:val="004913D0"/>
    <w:rsid w:val="00494E08"/>
    <w:rsid w:val="004B21E2"/>
    <w:rsid w:val="004D0445"/>
    <w:rsid w:val="004D4F3B"/>
    <w:rsid w:val="004E1D56"/>
    <w:rsid w:val="00520D01"/>
    <w:rsid w:val="005B6FA1"/>
    <w:rsid w:val="005D1A14"/>
    <w:rsid w:val="005D2315"/>
    <w:rsid w:val="00615F1F"/>
    <w:rsid w:val="0064553A"/>
    <w:rsid w:val="00657D3F"/>
    <w:rsid w:val="00684818"/>
    <w:rsid w:val="006A599D"/>
    <w:rsid w:val="006F6E28"/>
    <w:rsid w:val="00750CF7"/>
    <w:rsid w:val="00756F17"/>
    <w:rsid w:val="007A3C5E"/>
    <w:rsid w:val="007F33C6"/>
    <w:rsid w:val="0086300D"/>
    <w:rsid w:val="00865C8E"/>
    <w:rsid w:val="0089227D"/>
    <w:rsid w:val="00904BB5"/>
    <w:rsid w:val="0094406E"/>
    <w:rsid w:val="00956679"/>
    <w:rsid w:val="009A762A"/>
    <w:rsid w:val="009B2E76"/>
    <w:rsid w:val="009B6177"/>
    <w:rsid w:val="009D3592"/>
    <w:rsid w:val="00A10ABA"/>
    <w:rsid w:val="00A1733F"/>
    <w:rsid w:val="00A23E8A"/>
    <w:rsid w:val="00A80FCC"/>
    <w:rsid w:val="00AA7FAB"/>
    <w:rsid w:val="00B367AE"/>
    <w:rsid w:val="00B57B7B"/>
    <w:rsid w:val="00B8596D"/>
    <w:rsid w:val="00BE033F"/>
    <w:rsid w:val="00BE523B"/>
    <w:rsid w:val="00BE64AE"/>
    <w:rsid w:val="00BF7449"/>
    <w:rsid w:val="00C02363"/>
    <w:rsid w:val="00C328F8"/>
    <w:rsid w:val="00C44C89"/>
    <w:rsid w:val="00C50ACD"/>
    <w:rsid w:val="00C71D06"/>
    <w:rsid w:val="00C913D0"/>
    <w:rsid w:val="00CB0695"/>
    <w:rsid w:val="00CC2732"/>
    <w:rsid w:val="00CD6DE1"/>
    <w:rsid w:val="00CE55A7"/>
    <w:rsid w:val="00CF1097"/>
    <w:rsid w:val="00D1661E"/>
    <w:rsid w:val="00DB30FB"/>
    <w:rsid w:val="00DB40E3"/>
    <w:rsid w:val="00E355EA"/>
    <w:rsid w:val="00E44324"/>
    <w:rsid w:val="00E53BDE"/>
    <w:rsid w:val="00E65A7B"/>
    <w:rsid w:val="00E91DD0"/>
    <w:rsid w:val="00EA5B10"/>
    <w:rsid w:val="00F032E8"/>
    <w:rsid w:val="00F60F71"/>
    <w:rsid w:val="00F700E5"/>
    <w:rsid w:val="00F92299"/>
    <w:rsid w:val="00F92D2D"/>
    <w:rsid w:val="00F95D17"/>
    <w:rsid w:val="00FA2A70"/>
    <w:rsid w:val="00FD7525"/>
    <w:rsid w:val="00FE2287"/>
    <w:rsid w:val="00FF156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372AFAF"/>
  <w15:chartTrackingRefBased/>
  <w15:docId w15:val="{9BDF02CE-52E6-400E-BF11-057290D56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15F1F"/>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615F1F"/>
    <w:rPr>
      <w:color w:val="0000FF"/>
      <w:u w:val="single"/>
    </w:rPr>
  </w:style>
  <w:style w:type="paragraph" w:styleId="Sprechblasentext">
    <w:name w:val="Balloon Text"/>
    <w:basedOn w:val="Standard"/>
    <w:link w:val="SprechblasentextZchn"/>
    <w:uiPriority w:val="99"/>
    <w:semiHidden/>
    <w:unhideWhenUsed/>
    <w:rsid w:val="00615F1F"/>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15F1F"/>
    <w:rPr>
      <w:rFonts w:ascii="Segoe UI" w:eastAsia="Times New Roman" w:hAnsi="Segoe UI" w:cs="Segoe UI"/>
      <w:sz w:val="18"/>
      <w:szCs w:val="18"/>
      <w:lang w:eastAsia="de-DE"/>
    </w:rPr>
  </w:style>
  <w:style w:type="character" w:styleId="Kommentarzeichen">
    <w:name w:val="annotation reference"/>
    <w:basedOn w:val="Absatz-Standardschriftart"/>
    <w:uiPriority w:val="99"/>
    <w:semiHidden/>
    <w:unhideWhenUsed/>
    <w:rsid w:val="00F92D2D"/>
    <w:rPr>
      <w:sz w:val="16"/>
      <w:szCs w:val="16"/>
    </w:rPr>
  </w:style>
  <w:style w:type="paragraph" w:styleId="Kommentartext">
    <w:name w:val="annotation text"/>
    <w:basedOn w:val="Standard"/>
    <w:link w:val="KommentartextZchn"/>
    <w:uiPriority w:val="99"/>
    <w:semiHidden/>
    <w:unhideWhenUsed/>
    <w:rsid w:val="00F92D2D"/>
    <w:rPr>
      <w:sz w:val="20"/>
      <w:szCs w:val="20"/>
    </w:rPr>
  </w:style>
  <w:style w:type="character" w:customStyle="1" w:styleId="KommentartextZchn">
    <w:name w:val="Kommentartext Zchn"/>
    <w:basedOn w:val="Absatz-Standardschriftart"/>
    <w:link w:val="Kommentartext"/>
    <w:uiPriority w:val="99"/>
    <w:semiHidden/>
    <w:rsid w:val="00F92D2D"/>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F92D2D"/>
    <w:rPr>
      <w:b/>
      <w:bCs/>
    </w:rPr>
  </w:style>
  <w:style w:type="character" w:customStyle="1" w:styleId="KommentarthemaZchn">
    <w:name w:val="Kommentarthema Zchn"/>
    <w:basedOn w:val="KommentartextZchn"/>
    <w:link w:val="Kommentarthema"/>
    <w:uiPriority w:val="99"/>
    <w:semiHidden/>
    <w:rsid w:val="00F92D2D"/>
    <w:rPr>
      <w:rFonts w:ascii="Times New Roman" w:eastAsia="Times New Roman" w:hAnsi="Times New Roman" w:cs="Times New Roman"/>
      <w:b/>
      <w:bCs/>
      <w:sz w:val="20"/>
      <w:szCs w:val="20"/>
      <w:lang w:eastAsia="de-DE"/>
    </w:rPr>
  </w:style>
  <w:style w:type="paragraph" w:styleId="StandardWeb">
    <w:name w:val="Normal (Web)"/>
    <w:basedOn w:val="Standard"/>
    <w:uiPriority w:val="99"/>
    <w:semiHidden/>
    <w:unhideWhenUsed/>
    <w:rsid w:val="006F6E28"/>
    <w:pPr>
      <w:spacing w:before="100" w:beforeAutospacing="1" w:after="100" w:afterAutospacing="1"/>
    </w:pPr>
  </w:style>
  <w:style w:type="paragraph" w:styleId="Kopfzeile">
    <w:name w:val="header"/>
    <w:basedOn w:val="Standard"/>
    <w:link w:val="KopfzeileZchn"/>
    <w:uiPriority w:val="99"/>
    <w:unhideWhenUsed/>
    <w:rsid w:val="00A10ABA"/>
    <w:pPr>
      <w:tabs>
        <w:tab w:val="center" w:pos="4536"/>
        <w:tab w:val="right" w:pos="9072"/>
      </w:tabs>
    </w:pPr>
  </w:style>
  <w:style w:type="character" w:customStyle="1" w:styleId="KopfzeileZchn">
    <w:name w:val="Kopfzeile Zchn"/>
    <w:basedOn w:val="Absatz-Standardschriftart"/>
    <w:link w:val="Kopfzeile"/>
    <w:uiPriority w:val="99"/>
    <w:rsid w:val="00A10ABA"/>
    <w:rPr>
      <w:rFonts w:ascii="Times New Roman" w:eastAsia="Times New Roman" w:hAnsi="Times New Roman" w:cs="Times New Roman"/>
      <w:sz w:val="24"/>
      <w:szCs w:val="24"/>
      <w:lang w:eastAsia="de-DE"/>
    </w:rPr>
  </w:style>
  <w:style w:type="paragraph" w:styleId="Fuzeile">
    <w:name w:val="footer"/>
    <w:basedOn w:val="Standard"/>
    <w:link w:val="FuzeileZchn"/>
    <w:uiPriority w:val="99"/>
    <w:unhideWhenUsed/>
    <w:rsid w:val="00A10ABA"/>
    <w:pPr>
      <w:tabs>
        <w:tab w:val="center" w:pos="4536"/>
        <w:tab w:val="right" w:pos="9072"/>
      </w:tabs>
    </w:pPr>
  </w:style>
  <w:style w:type="character" w:customStyle="1" w:styleId="FuzeileZchn">
    <w:name w:val="Fußzeile Zchn"/>
    <w:basedOn w:val="Absatz-Standardschriftart"/>
    <w:link w:val="Fuzeile"/>
    <w:uiPriority w:val="99"/>
    <w:rsid w:val="00A10ABA"/>
    <w:rPr>
      <w:rFonts w:ascii="Times New Roman" w:eastAsia="Times New Roman" w:hAnsi="Times New Roman" w:cs="Times New Roman"/>
      <w:sz w:val="24"/>
      <w:szCs w:val="24"/>
      <w:lang w:eastAsia="de-DE"/>
    </w:rPr>
  </w:style>
  <w:style w:type="character" w:styleId="BesuchterHyperlink">
    <w:name w:val="FollowedHyperlink"/>
    <w:basedOn w:val="Absatz-Standardschriftart"/>
    <w:uiPriority w:val="99"/>
    <w:semiHidden/>
    <w:unhideWhenUsed/>
    <w:rsid w:val="00B367A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4607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ontrolled-row-farming.d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20" Type="http://schemas.microsoft.com/office/2016/09/relationships/commentsIds" Target="commentsId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agravis.de" TargetMode="External"/><Relationship Id="rId4" Type="http://schemas.openxmlformats.org/officeDocument/2006/relationships/webSettings" Target="webSettings.xml"/><Relationship Id="rId9" Type="http://schemas.openxmlformats.org/officeDocument/2006/relationships/hyperlink" Target="http://www.amazone.net"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w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786</Words>
  <Characters>4952</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Sina Eberhardt</dc:creator>
  <cp:keywords/>
  <dc:description/>
  <cp:lastModifiedBy>Berelsmann Nadine</cp:lastModifiedBy>
  <cp:revision>4</cp:revision>
  <dcterms:created xsi:type="dcterms:W3CDTF">2020-07-27T15:05:00Z</dcterms:created>
  <dcterms:modified xsi:type="dcterms:W3CDTF">2020-07-29T09:24:00Z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-1309171965</vt:i4>
  </property>
  <property fmtid="{D5CDD505-2E9C-101B-9397-08002B2CF9AE}" pid="4" name="_EmailSubject">
    <vt:lpwstr>Amazone Presseinformation: AMAZONE und AGRAVIS starten gemeinsames Ackerbau-Versuchsprojekt Controlled Row Farming (CRF)</vt:lpwstr>
  </property>
  <property fmtid="{D5CDD505-2E9C-101B-9397-08002B2CF9AE}" pid="5" name="_AuthorEmail">
    <vt:lpwstr>Simon.Brown@amazone.co.uk</vt:lpwstr>
  </property>
  <property fmtid="{D5CDD505-2E9C-101B-9397-08002B2CF9AE}" pid="6" name="_AuthorEmailDisplayName">
    <vt:lpwstr>Brown Simon</vt:lpwstr>
  </property>
  <property fmtid="{D5CDD505-2E9C-101B-9397-08002B2CF9AE}" pid="7" name="_PreviousAdHocReviewCycleID">
    <vt:i4>1254567561</vt:i4>
  </property>
  <property fmtid="{D5CDD505-2E9C-101B-9397-08002B2CF9AE}" pid="8" name="_ReviewingToolsShownOnce">
    <vt:lpwstr/>
  </property>
</Properties>
</file>